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BBED" w14:textId="77777777" w:rsidR="00432067" w:rsidRDefault="00432067" w:rsidP="00A51261">
      <w:pPr>
        <w:spacing w:after="0" w:line="240" w:lineRule="auto"/>
        <w:rPr>
          <w:rFonts w:cs="Calibri"/>
          <w:color w:val="000000"/>
          <w:sz w:val="32"/>
          <w:szCs w:val="32"/>
        </w:rPr>
      </w:pPr>
      <w:r>
        <w:rPr>
          <w:rFonts w:ascii="Georgia" w:hAnsi="Georgia"/>
          <w:b/>
          <w:noProof/>
          <w:sz w:val="32"/>
          <w:szCs w:val="32"/>
        </w:rPr>
        <w:drawing>
          <wp:inline distT="0" distB="0" distL="0" distR="0" wp14:anchorId="19EDF1AC" wp14:editId="585D071C">
            <wp:extent cx="1000125" cy="1123950"/>
            <wp:effectExtent l="0" t="0" r="9525" b="0"/>
            <wp:docPr id="5" name="Picture 5"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_sig_vert_2c_bk_png_HighRes.png"/>
                    <pic:cNvPicPr/>
                  </pic:nvPicPr>
                  <pic:blipFill rotWithShape="1">
                    <a:blip r:embed="rId12" cstate="print">
                      <a:extLst>
                        <a:ext uri="{28A0092B-C50C-407E-A947-70E740481C1C}">
                          <a14:useLocalDpi xmlns:a14="http://schemas.microsoft.com/office/drawing/2010/main" val="0"/>
                        </a:ext>
                      </a:extLst>
                    </a:blip>
                    <a:srcRect l="13967" t="13459" r="16187" b="14346"/>
                    <a:stretch/>
                  </pic:blipFill>
                  <pic:spPr bwMode="auto">
                    <a:xfrm>
                      <a:off x="0" y="0"/>
                      <a:ext cx="1000589" cy="1124472"/>
                    </a:xfrm>
                    <a:prstGeom prst="rect">
                      <a:avLst/>
                    </a:prstGeom>
                    <a:ln>
                      <a:noFill/>
                    </a:ln>
                    <a:extLst>
                      <a:ext uri="{53640926-AAD7-44D8-BBD7-CCE9431645EC}">
                        <a14:shadowObscured xmlns:a14="http://schemas.microsoft.com/office/drawing/2010/main"/>
                      </a:ext>
                    </a:extLst>
                  </pic:spPr>
                </pic:pic>
              </a:graphicData>
            </a:graphic>
          </wp:inline>
        </w:drawing>
      </w:r>
    </w:p>
    <w:p w14:paraId="7AAC5F84" w14:textId="77777777" w:rsidR="00432067" w:rsidRDefault="00432067" w:rsidP="00A51261">
      <w:pPr>
        <w:spacing w:after="0" w:line="240" w:lineRule="auto"/>
        <w:rPr>
          <w:rFonts w:cs="Calibri"/>
          <w:color w:val="000000"/>
          <w:sz w:val="32"/>
          <w:szCs w:val="32"/>
        </w:rPr>
      </w:pPr>
    </w:p>
    <w:p w14:paraId="41D944DD" w14:textId="77777777" w:rsidR="00FB260B" w:rsidRDefault="00FB260B" w:rsidP="00A51261">
      <w:pPr>
        <w:spacing w:after="0" w:line="240" w:lineRule="auto"/>
        <w:rPr>
          <w:rFonts w:cs="Calibri"/>
          <w:color w:val="000000"/>
          <w:sz w:val="32"/>
          <w:szCs w:val="32"/>
        </w:rPr>
      </w:pPr>
    </w:p>
    <w:p w14:paraId="47339A24" w14:textId="77777777" w:rsidR="00FB260B" w:rsidRDefault="00FB260B" w:rsidP="00FB260B">
      <w:pPr>
        <w:spacing w:after="0" w:line="240" w:lineRule="auto"/>
        <w:jc w:val="center"/>
        <w:rPr>
          <w:rFonts w:ascii="Georgia" w:hAnsi="Georgia" w:cs="Calibri"/>
          <w:color w:val="000000"/>
          <w:sz w:val="32"/>
          <w:szCs w:val="32"/>
        </w:rPr>
      </w:pPr>
      <w:r w:rsidRPr="00FB260B">
        <w:rPr>
          <w:rFonts w:ascii="Georgia" w:hAnsi="Georgia" w:cs="Calibri"/>
          <w:b/>
          <w:color w:val="000000"/>
          <w:sz w:val="32"/>
          <w:szCs w:val="32"/>
        </w:rPr>
        <w:t xml:space="preserve">SAMPLE </w:t>
      </w:r>
      <w:r w:rsidRPr="001A024A">
        <w:rPr>
          <w:rFonts w:ascii="Georgia" w:hAnsi="Georgia" w:cs="Calibri"/>
          <w:b/>
          <w:caps/>
          <w:color w:val="000000"/>
          <w:sz w:val="32"/>
          <w:szCs w:val="32"/>
        </w:rPr>
        <w:t>Letter of Appeal T</w:t>
      </w:r>
      <w:r w:rsidR="00A51261" w:rsidRPr="001A024A">
        <w:rPr>
          <w:rFonts w:ascii="Georgia" w:hAnsi="Georgia" w:cs="Calibri"/>
          <w:b/>
          <w:caps/>
          <w:color w:val="000000"/>
          <w:sz w:val="32"/>
          <w:szCs w:val="32"/>
        </w:rPr>
        <w:t>emplate</w:t>
      </w:r>
      <w:r w:rsidR="00A51261" w:rsidRPr="00FB260B">
        <w:rPr>
          <w:rFonts w:ascii="Georgia" w:hAnsi="Georgia" w:cs="Calibri"/>
          <w:b/>
          <w:color w:val="000000"/>
          <w:sz w:val="32"/>
          <w:szCs w:val="32"/>
        </w:rPr>
        <w:t xml:space="preserve"> </w:t>
      </w:r>
    </w:p>
    <w:p w14:paraId="0D570C3E" w14:textId="2F09926C" w:rsidR="00A51261" w:rsidRPr="008B542C" w:rsidRDefault="00FB260B" w:rsidP="00FB260B">
      <w:pPr>
        <w:spacing w:after="0" w:line="240" w:lineRule="auto"/>
        <w:jc w:val="center"/>
        <w:rPr>
          <w:rFonts w:ascii="Georgia" w:hAnsi="Georgia" w:cs="Calibri"/>
          <w:color w:val="000000"/>
          <w:sz w:val="32"/>
          <w:szCs w:val="32"/>
          <w:u w:val="single"/>
        </w:rPr>
      </w:pPr>
      <w:r>
        <w:rPr>
          <w:rFonts w:ascii="Georgia" w:hAnsi="Georgia" w:cs="Calibri"/>
          <w:color w:val="000000"/>
          <w:sz w:val="32"/>
          <w:szCs w:val="32"/>
        </w:rPr>
        <w:t>T</w:t>
      </w:r>
      <w:r w:rsidR="00A51261" w:rsidRPr="00FB260B">
        <w:rPr>
          <w:rFonts w:ascii="Georgia" w:hAnsi="Georgia" w:cs="Calibri"/>
          <w:color w:val="000000"/>
          <w:sz w:val="32"/>
          <w:szCs w:val="32"/>
        </w:rPr>
        <w:t>o be consider</w:t>
      </w:r>
      <w:r w:rsidR="006166FD" w:rsidRPr="00FB260B">
        <w:rPr>
          <w:rFonts w:ascii="Georgia" w:hAnsi="Georgia" w:cs="Calibri"/>
          <w:color w:val="000000"/>
          <w:sz w:val="32"/>
          <w:szCs w:val="32"/>
        </w:rPr>
        <w:t>ed when</w:t>
      </w:r>
      <w:r w:rsidR="005113EC">
        <w:rPr>
          <w:rFonts w:ascii="Georgia" w:hAnsi="Georgia" w:cs="Calibri"/>
          <w:color w:val="000000"/>
          <w:sz w:val="32"/>
          <w:szCs w:val="32"/>
        </w:rPr>
        <w:t xml:space="preserve"> appealing</w:t>
      </w:r>
      <w:r w:rsidR="006166FD" w:rsidRPr="00FB260B">
        <w:rPr>
          <w:rFonts w:ascii="Georgia" w:hAnsi="Georgia" w:cs="Calibri"/>
          <w:color w:val="000000"/>
          <w:sz w:val="32"/>
          <w:szCs w:val="32"/>
        </w:rPr>
        <w:t xml:space="preserve"> a </w:t>
      </w:r>
      <w:r w:rsidR="006166FD" w:rsidRPr="008B542C">
        <w:rPr>
          <w:rFonts w:ascii="Georgia" w:hAnsi="Georgia" w:cs="Calibri"/>
          <w:color w:val="000000"/>
          <w:sz w:val="32"/>
          <w:szCs w:val="32"/>
          <w:u w:val="single"/>
        </w:rPr>
        <w:t>denied claim</w:t>
      </w:r>
      <w:r w:rsidR="00567D8D" w:rsidRPr="008B542C">
        <w:rPr>
          <w:rFonts w:ascii="Georgia" w:hAnsi="Georgia" w:cs="Calibri"/>
          <w:color w:val="000000"/>
          <w:sz w:val="32"/>
          <w:szCs w:val="32"/>
          <w:u w:val="single"/>
        </w:rPr>
        <w:t xml:space="preserve"> or pre-authorization</w:t>
      </w:r>
    </w:p>
    <w:p w14:paraId="5F7D678F" w14:textId="77777777" w:rsidR="003D47A0" w:rsidRDefault="003D47A0">
      <w:pPr>
        <w:spacing w:after="0" w:line="240" w:lineRule="auto"/>
        <w:rPr>
          <w:rFonts w:cs="Calibri"/>
          <w:color w:val="000000"/>
          <w:sz w:val="32"/>
          <w:szCs w:val="32"/>
        </w:rPr>
      </w:pPr>
    </w:p>
    <w:p w14:paraId="787B1515" w14:textId="189C2F82" w:rsidR="00FB260B" w:rsidRPr="00126877" w:rsidRDefault="00FB260B" w:rsidP="00FB260B">
      <w:pPr>
        <w:spacing w:after="0"/>
        <w:jc w:val="center"/>
        <w:rPr>
          <w:rFonts w:asciiTheme="minorHAnsi" w:eastAsia="SimSun" w:hAnsiTheme="minorHAnsi" w:cstheme="minorHAnsi"/>
          <w:b/>
          <w:bCs/>
          <w:iCs/>
          <w:caps/>
          <w:color w:val="009CDE"/>
          <w:kern w:val="28"/>
          <w:sz w:val="32"/>
          <w:szCs w:val="32"/>
          <w:lang w:eastAsia="zh-CN"/>
        </w:rPr>
      </w:pPr>
      <w:bookmarkStart w:id="0" w:name="_Hlk532303070"/>
      <w:r w:rsidRPr="00126877">
        <w:rPr>
          <w:rFonts w:asciiTheme="minorHAnsi" w:eastAsia="SimSun" w:hAnsiTheme="minorHAnsi" w:cstheme="minorHAnsi"/>
          <w:b/>
          <w:bCs/>
          <w:iCs/>
          <w:caps/>
          <w:color w:val="009CDE"/>
          <w:kern w:val="28"/>
          <w:sz w:val="32"/>
          <w:szCs w:val="32"/>
          <w:lang w:eastAsia="zh-CN"/>
        </w:rPr>
        <w:t>Instructions for completing the sample appeal letter</w:t>
      </w:r>
    </w:p>
    <w:p w14:paraId="74990E8F" w14:textId="77777777" w:rsidR="00FB260B" w:rsidRPr="00126877" w:rsidRDefault="00FB260B" w:rsidP="00126877">
      <w:pPr>
        <w:spacing w:after="0" w:line="240" w:lineRule="auto"/>
        <w:rPr>
          <w:rFonts w:asciiTheme="minorHAnsi" w:eastAsia="SimSun" w:hAnsiTheme="minorHAnsi" w:cstheme="minorHAnsi"/>
          <w:b/>
          <w:bCs/>
          <w:iCs/>
          <w:color w:val="000000" w:themeColor="text1"/>
          <w:kern w:val="28"/>
          <w:sz w:val="20"/>
          <w:szCs w:val="20"/>
          <w:lang w:eastAsia="zh-CN"/>
        </w:rPr>
      </w:pPr>
    </w:p>
    <w:p w14:paraId="2ED074F1" w14:textId="77777777" w:rsidR="00FB260B" w:rsidRPr="00126877" w:rsidRDefault="00FB260B" w:rsidP="00126877">
      <w:pPr>
        <w:numPr>
          <w:ilvl w:val="0"/>
          <w:numId w:val="1"/>
        </w:numPr>
        <w:spacing w:after="0" w:line="240" w:lineRule="auto"/>
        <w:rPr>
          <w:rFonts w:asciiTheme="minorHAnsi" w:eastAsia="SimSun" w:hAnsiTheme="minorHAnsi" w:cstheme="minorHAnsi"/>
          <w:bCs/>
          <w:iCs/>
          <w:color w:val="000000" w:themeColor="text1"/>
          <w:kern w:val="28"/>
          <w:sz w:val="20"/>
          <w:szCs w:val="20"/>
          <w:lang w:eastAsia="zh-CN"/>
        </w:rPr>
      </w:pPr>
      <w:r w:rsidRPr="00126877">
        <w:rPr>
          <w:rFonts w:asciiTheme="minorHAnsi" w:eastAsia="SimSun" w:hAnsiTheme="minorHAnsi" w:cstheme="minorHAnsi"/>
          <w:bCs/>
          <w:iCs/>
          <w:color w:val="000000" w:themeColor="text1"/>
          <w:kern w:val="28"/>
          <w:sz w:val="20"/>
          <w:szCs w:val="20"/>
          <w:lang w:eastAsia="zh-CN"/>
        </w:rPr>
        <w:t>Please customize the appeal letter template based on the medical appropriateness.  Fields required for customization are in</w:t>
      </w:r>
      <w:r w:rsidRPr="00126877">
        <w:rPr>
          <w:rFonts w:asciiTheme="minorHAnsi" w:eastAsia="SimSun" w:hAnsiTheme="minorHAnsi" w:cstheme="minorHAnsi"/>
          <w:b/>
          <w:bCs/>
          <w:iCs/>
          <w:color w:val="000000" w:themeColor="text1"/>
          <w:kern w:val="28"/>
          <w:sz w:val="20"/>
          <w:szCs w:val="20"/>
          <w:lang w:eastAsia="zh-CN"/>
        </w:rPr>
        <w:t xml:space="preserve"> </w:t>
      </w:r>
      <w:r w:rsidRPr="00126877">
        <w:rPr>
          <w:rFonts w:asciiTheme="minorHAnsi" w:eastAsia="SimSun" w:hAnsiTheme="minorHAnsi" w:cstheme="minorHAnsi"/>
          <w:b/>
          <w:bCs/>
          <w:iCs/>
          <w:color w:val="FF0000"/>
          <w:kern w:val="28"/>
          <w:sz w:val="20"/>
          <w:szCs w:val="20"/>
          <w:lang w:eastAsia="zh-CN"/>
        </w:rPr>
        <w:t>RED</w:t>
      </w:r>
      <w:r w:rsidRPr="00126877">
        <w:rPr>
          <w:rFonts w:asciiTheme="minorHAnsi" w:eastAsia="SimSun" w:hAnsiTheme="minorHAnsi" w:cstheme="minorHAnsi"/>
          <w:bCs/>
          <w:iCs/>
          <w:color w:val="000000" w:themeColor="text1"/>
          <w:kern w:val="28"/>
          <w:sz w:val="20"/>
          <w:szCs w:val="20"/>
          <w:lang w:eastAsia="zh-CN"/>
        </w:rPr>
        <w:t xml:space="preserve">. </w:t>
      </w:r>
    </w:p>
    <w:p w14:paraId="0E231819" w14:textId="77777777" w:rsidR="00FB260B" w:rsidRPr="00126877" w:rsidRDefault="00FB260B" w:rsidP="00126877">
      <w:pPr>
        <w:spacing w:after="0" w:line="240" w:lineRule="auto"/>
        <w:rPr>
          <w:rFonts w:asciiTheme="minorHAnsi" w:eastAsia="SimSun" w:hAnsiTheme="minorHAnsi" w:cstheme="minorHAnsi"/>
          <w:bCs/>
          <w:iCs/>
          <w:color w:val="000000" w:themeColor="text1"/>
          <w:kern w:val="28"/>
          <w:sz w:val="20"/>
          <w:szCs w:val="20"/>
          <w:lang w:eastAsia="zh-CN"/>
        </w:rPr>
      </w:pPr>
    </w:p>
    <w:p w14:paraId="736022B0" w14:textId="77777777" w:rsidR="00FB260B" w:rsidRPr="00126877" w:rsidRDefault="00FB260B" w:rsidP="00126877">
      <w:pPr>
        <w:numPr>
          <w:ilvl w:val="0"/>
          <w:numId w:val="1"/>
        </w:numPr>
        <w:spacing w:after="0" w:line="240" w:lineRule="auto"/>
        <w:rPr>
          <w:rFonts w:asciiTheme="minorHAnsi" w:eastAsia="SimSun" w:hAnsiTheme="minorHAnsi" w:cstheme="minorHAnsi"/>
          <w:bCs/>
          <w:iCs/>
          <w:color w:val="000000" w:themeColor="text1"/>
          <w:kern w:val="28"/>
          <w:sz w:val="20"/>
          <w:szCs w:val="20"/>
          <w:lang w:eastAsia="zh-CN"/>
        </w:rPr>
      </w:pPr>
      <w:r w:rsidRPr="00126877">
        <w:rPr>
          <w:rFonts w:asciiTheme="minorHAnsi" w:eastAsia="SimSun" w:hAnsiTheme="minorHAnsi" w:cstheme="minorHAnsi"/>
          <w:bCs/>
          <w:iCs/>
          <w:color w:val="000000" w:themeColor="text1"/>
          <w:kern w:val="28"/>
          <w:sz w:val="20"/>
          <w:szCs w:val="20"/>
          <w:lang w:eastAsia="zh-CN"/>
        </w:rPr>
        <w:t>It is important to provide the most complete information to assist with the appeal of a prior authorization denial.</w:t>
      </w:r>
    </w:p>
    <w:p w14:paraId="4A1FAF33" w14:textId="77777777" w:rsidR="00FB260B" w:rsidRPr="00126877" w:rsidRDefault="00FB260B" w:rsidP="00126877">
      <w:pPr>
        <w:spacing w:after="0" w:line="240" w:lineRule="auto"/>
        <w:rPr>
          <w:rFonts w:asciiTheme="minorHAnsi" w:eastAsia="SimSun" w:hAnsiTheme="minorHAnsi" w:cstheme="minorHAnsi"/>
          <w:bCs/>
          <w:iCs/>
          <w:color w:val="000000" w:themeColor="text1"/>
          <w:kern w:val="28"/>
          <w:sz w:val="20"/>
          <w:szCs w:val="20"/>
          <w:lang w:eastAsia="zh-CN"/>
        </w:rPr>
      </w:pPr>
    </w:p>
    <w:p w14:paraId="3C911BB5" w14:textId="77777777" w:rsidR="00FB260B" w:rsidRPr="00126877" w:rsidRDefault="00FB260B" w:rsidP="00126877">
      <w:pPr>
        <w:numPr>
          <w:ilvl w:val="0"/>
          <w:numId w:val="1"/>
        </w:numPr>
        <w:spacing w:after="0" w:line="240" w:lineRule="auto"/>
        <w:rPr>
          <w:rFonts w:asciiTheme="minorHAnsi" w:eastAsia="SimSun" w:hAnsiTheme="minorHAnsi" w:cstheme="minorHAnsi"/>
          <w:bCs/>
          <w:iCs/>
          <w:color w:val="000000" w:themeColor="text1"/>
          <w:kern w:val="28"/>
          <w:sz w:val="20"/>
          <w:szCs w:val="20"/>
          <w:lang w:eastAsia="zh-CN"/>
        </w:rPr>
      </w:pPr>
      <w:r w:rsidRPr="00126877">
        <w:rPr>
          <w:rFonts w:asciiTheme="minorHAnsi" w:eastAsia="SimSun" w:hAnsiTheme="minorHAnsi" w:cstheme="minorHAnsi"/>
          <w:bCs/>
          <w:iCs/>
          <w:color w:val="000000" w:themeColor="text1"/>
          <w:kern w:val="28"/>
          <w:sz w:val="20"/>
          <w:szCs w:val="20"/>
          <w:lang w:eastAsia="zh-CN"/>
        </w:rPr>
        <w:t xml:space="preserve">After you have customized the appeal letter, </w:t>
      </w:r>
      <w:r w:rsidRPr="00126877">
        <w:rPr>
          <w:rFonts w:asciiTheme="minorHAnsi" w:eastAsia="SimSun" w:hAnsiTheme="minorHAnsi" w:cstheme="minorHAnsi"/>
          <w:b/>
          <w:bCs/>
          <w:i/>
          <w:iCs/>
          <w:color w:val="000000" w:themeColor="text1"/>
          <w:kern w:val="28"/>
          <w:sz w:val="20"/>
          <w:szCs w:val="20"/>
          <w:lang w:eastAsia="zh-CN"/>
        </w:rPr>
        <w:t xml:space="preserve">please make sure to delete </w:t>
      </w:r>
      <w:r w:rsidRPr="00126877">
        <w:rPr>
          <w:rFonts w:asciiTheme="minorHAnsi" w:eastAsia="SimSun" w:hAnsiTheme="minorHAnsi" w:cstheme="minorHAnsi"/>
          <w:bCs/>
          <w:iCs/>
          <w:color w:val="000000" w:themeColor="text1"/>
          <w:kern w:val="28"/>
          <w:sz w:val="20"/>
          <w:szCs w:val="20"/>
          <w:lang w:eastAsia="zh-CN"/>
        </w:rPr>
        <w:t>any specific instructions for completion, disclaimers, Abbott logos</w:t>
      </w:r>
      <w:r w:rsidR="008B27B1" w:rsidRPr="00126877">
        <w:rPr>
          <w:rFonts w:asciiTheme="minorHAnsi" w:eastAsia="SimSun" w:hAnsiTheme="minorHAnsi" w:cstheme="minorHAnsi"/>
          <w:bCs/>
          <w:iCs/>
          <w:color w:val="000000" w:themeColor="text1"/>
          <w:kern w:val="28"/>
          <w:sz w:val="20"/>
          <w:szCs w:val="20"/>
          <w:lang w:eastAsia="zh-CN"/>
        </w:rPr>
        <w:t>, caution statement, tradegraphs</w:t>
      </w:r>
      <w:r w:rsidRPr="00126877">
        <w:rPr>
          <w:rFonts w:asciiTheme="minorHAnsi" w:eastAsia="SimSun" w:hAnsiTheme="minorHAnsi" w:cstheme="minorHAnsi"/>
          <w:bCs/>
          <w:iCs/>
          <w:color w:val="000000" w:themeColor="text1"/>
          <w:kern w:val="28"/>
          <w:sz w:val="20"/>
          <w:szCs w:val="20"/>
          <w:lang w:eastAsia="zh-CN"/>
        </w:rPr>
        <w:t xml:space="preserve"> and document number that are </w:t>
      </w:r>
      <w:r w:rsidR="008B27B1" w:rsidRPr="00126877">
        <w:rPr>
          <w:rFonts w:asciiTheme="minorHAnsi" w:eastAsia="SimSun" w:hAnsiTheme="minorHAnsi" w:cstheme="minorHAnsi"/>
          <w:bCs/>
          <w:iCs/>
          <w:color w:val="000000" w:themeColor="text1"/>
          <w:kern w:val="28"/>
          <w:sz w:val="20"/>
          <w:szCs w:val="20"/>
          <w:lang w:eastAsia="zh-CN"/>
        </w:rPr>
        <w:t xml:space="preserve">seen </w:t>
      </w:r>
      <w:r w:rsidRPr="00126877">
        <w:rPr>
          <w:rFonts w:asciiTheme="minorHAnsi" w:eastAsia="SimSun" w:hAnsiTheme="minorHAnsi" w:cstheme="minorHAnsi"/>
          <w:bCs/>
          <w:iCs/>
          <w:color w:val="000000" w:themeColor="text1"/>
          <w:kern w:val="28"/>
          <w:sz w:val="20"/>
          <w:szCs w:val="20"/>
          <w:lang w:eastAsia="zh-CN"/>
        </w:rPr>
        <w:t>throughout the letter so the health plan does not misinterpret the information.</w:t>
      </w:r>
    </w:p>
    <w:p w14:paraId="25E0C2FA" w14:textId="77777777" w:rsidR="00FB260B" w:rsidRPr="00126877" w:rsidRDefault="00FB260B" w:rsidP="00126877">
      <w:pPr>
        <w:spacing w:after="0" w:line="240" w:lineRule="auto"/>
        <w:rPr>
          <w:rFonts w:asciiTheme="minorHAnsi" w:eastAsia="SimSun" w:hAnsiTheme="minorHAnsi" w:cstheme="minorHAnsi"/>
          <w:bCs/>
          <w:iCs/>
          <w:color w:val="000000" w:themeColor="text1"/>
          <w:kern w:val="28"/>
          <w:sz w:val="20"/>
          <w:szCs w:val="20"/>
          <w:lang w:eastAsia="zh-CN"/>
        </w:rPr>
      </w:pPr>
    </w:p>
    <w:p w14:paraId="3AA4AA97" w14:textId="317E6E20" w:rsidR="00FB260B" w:rsidRPr="00126877" w:rsidRDefault="00FB260B" w:rsidP="00126877">
      <w:pPr>
        <w:pStyle w:val="ListParagraph"/>
        <w:numPr>
          <w:ilvl w:val="0"/>
          <w:numId w:val="1"/>
        </w:numPr>
        <w:spacing w:after="0" w:line="240" w:lineRule="auto"/>
        <w:rPr>
          <w:rFonts w:asciiTheme="minorHAnsi" w:hAnsiTheme="minorHAnsi" w:cstheme="minorHAnsi"/>
          <w:sz w:val="20"/>
          <w:szCs w:val="20"/>
        </w:rPr>
      </w:pPr>
      <w:r w:rsidRPr="00126877">
        <w:rPr>
          <w:rFonts w:asciiTheme="minorHAnsi" w:hAnsiTheme="minorHAnsi" w:cstheme="minorHAnsi"/>
          <w:sz w:val="20"/>
          <w:szCs w:val="20"/>
        </w:rPr>
        <w:t xml:space="preserve">For independent consideration and </w:t>
      </w:r>
      <w:r w:rsidR="00126877" w:rsidRPr="00126877">
        <w:rPr>
          <w:rFonts w:asciiTheme="minorHAnsi" w:hAnsiTheme="minorHAnsi" w:cstheme="minorHAnsi"/>
          <w:sz w:val="20"/>
          <w:szCs w:val="20"/>
        </w:rPr>
        <w:t>review,</w:t>
      </w:r>
      <w:r w:rsidRPr="00126877">
        <w:rPr>
          <w:rFonts w:asciiTheme="minorHAnsi" w:hAnsiTheme="minorHAnsi" w:cstheme="minorHAnsi"/>
          <w:sz w:val="20"/>
          <w:szCs w:val="20"/>
        </w:rPr>
        <w:t xml:space="preserve"> please make all changes that you believe appropriate, or disregard these suggestions in their entirety. The customer is ultimately responsible for the accuracy and completeness of all claims submitted to third-party payers. Please see the FDA-approved label for information relevant to any prescribing decisions.</w:t>
      </w:r>
    </w:p>
    <w:p w14:paraId="5A313E6B" w14:textId="77777777" w:rsidR="00FB260B" w:rsidRPr="00126877" w:rsidRDefault="00FB260B" w:rsidP="00126877">
      <w:pPr>
        <w:spacing w:after="0" w:line="240" w:lineRule="auto"/>
        <w:ind w:left="360"/>
        <w:rPr>
          <w:rFonts w:ascii="Georgia" w:eastAsia="SimSun" w:hAnsi="Georgia" w:cstheme="minorHAnsi"/>
          <w:bCs/>
          <w:iCs/>
          <w:color w:val="000000" w:themeColor="text1"/>
          <w:kern w:val="28"/>
          <w:sz w:val="20"/>
          <w:szCs w:val="20"/>
          <w:lang w:eastAsia="zh-CN"/>
        </w:rPr>
      </w:pPr>
    </w:p>
    <w:p w14:paraId="2E34675D" w14:textId="391BD5F2" w:rsidR="00FB260B" w:rsidRDefault="00FB260B" w:rsidP="00126877">
      <w:pPr>
        <w:pStyle w:val="ListParagraph"/>
        <w:spacing w:after="0" w:line="240" w:lineRule="auto"/>
        <w:rPr>
          <w:rFonts w:ascii="Georgia" w:eastAsia="SimSun" w:hAnsi="Georgia" w:cstheme="minorHAnsi"/>
          <w:bCs/>
          <w:iCs/>
          <w:color w:val="000000" w:themeColor="text1"/>
          <w:kern w:val="28"/>
          <w:sz w:val="20"/>
          <w:szCs w:val="20"/>
          <w:lang w:eastAsia="zh-CN"/>
        </w:rPr>
      </w:pPr>
    </w:p>
    <w:p w14:paraId="7BEB88F1" w14:textId="15F17233" w:rsidR="00116419" w:rsidRDefault="00116419" w:rsidP="00126877">
      <w:pPr>
        <w:pStyle w:val="ListParagraph"/>
        <w:spacing w:after="0" w:line="240" w:lineRule="auto"/>
        <w:rPr>
          <w:rFonts w:ascii="Georgia" w:eastAsia="SimSun" w:hAnsi="Georgia" w:cstheme="minorHAnsi"/>
          <w:bCs/>
          <w:iCs/>
          <w:color w:val="000000" w:themeColor="text1"/>
          <w:kern w:val="28"/>
          <w:sz w:val="20"/>
          <w:szCs w:val="20"/>
          <w:lang w:eastAsia="zh-CN"/>
        </w:rPr>
      </w:pPr>
    </w:p>
    <w:p w14:paraId="6AB6D0B0" w14:textId="0270D8B1" w:rsidR="00116419" w:rsidRDefault="00116419" w:rsidP="00126877">
      <w:pPr>
        <w:pStyle w:val="ListParagraph"/>
        <w:spacing w:after="0" w:line="240" w:lineRule="auto"/>
        <w:rPr>
          <w:rFonts w:ascii="Georgia" w:eastAsia="SimSun" w:hAnsi="Georgia" w:cstheme="minorHAnsi"/>
          <w:bCs/>
          <w:iCs/>
          <w:color w:val="000000" w:themeColor="text1"/>
          <w:kern w:val="28"/>
          <w:sz w:val="20"/>
          <w:szCs w:val="20"/>
          <w:lang w:eastAsia="zh-CN"/>
        </w:rPr>
      </w:pPr>
    </w:p>
    <w:p w14:paraId="3E35AF3B" w14:textId="2C90355E" w:rsidR="00116419" w:rsidRDefault="00116419" w:rsidP="00126877">
      <w:pPr>
        <w:pStyle w:val="ListParagraph"/>
        <w:spacing w:after="0" w:line="240" w:lineRule="auto"/>
        <w:rPr>
          <w:rFonts w:ascii="Georgia" w:eastAsia="SimSun" w:hAnsi="Georgia" w:cstheme="minorHAnsi"/>
          <w:bCs/>
          <w:iCs/>
          <w:color w:val="000000" w:themeColor="text1"/>
          <w:kern w:val="28"/>
          <w:sz w:val="20"/>
          <w:szCs w:val="20"/>
          <w:lang w:eastAsia="zh-CN"/>
        </w:rPr>
      </w:pPr>
    </w:p>
    <w:p w14:paraId="2625E50D" w14:textId="77777777" w:rsidR="00116419" w:rsidRPr="00126877" w:rsidRDefault="00116419" w:rsidP="00126877">
      <w:pPr>
        <w:pStyle w:val="ListParagraph"/>
        <w:spacing w:after="0" w:line="240" w:lineRule="auto"/>
        <w:rPr>
          <w:rFonts w:ascii="Georgia" w:eastAsia="SimSun" w:hAnsi="Georgia" w:cstheme="minorHAnsi"/>
          <w:bCs/>
          <w:iCs/>
          <w:color w:val="000000" w:themeColor="text1"/>
          <w:kern w:val="28"/>
          <w:sz w:val="20"/>
          <w:szCs w:val="20"/>
          <w:lang w:eastAsia="zh-CN"/>
        </w:rPr>
      </w:pPr>
    </w:p>
    <w:p w14:paraId="2B6E221E" w14:textId="77777777" w:rsidR="00FB260B" w:rsidRPr="00116419" w:rsidRDefault="00FB260B" w:rsidP="00126877">
      <w:pPr>
        <w:spacing w:after="0" w:line="240" w:lineRule="auto"/>
        <w:rPr>
          <w:rFonts w:asciiTheme="minorHAnsi" w:hAnsiTheme="minorHAnsi" w:cstheme="minorHAnsi"/>
          <w:b/>
          <w:bCs/>
          <w:color w:val="000000" w:themeColor="text1"/>
          <w:sz w:val="16"/>
          <w:szCs w:val="16"/>
        </w:rPr>
      </w:pPr>
      <w:r w:rsidRPr="00116419">
        <w:rPr>
          <w:rFonts w:asciiTheme="minorHAnsi" w:hAnsiTheme="minorHAnsi" w:cstheme="minorHAnsi"/>
          <w:b/>
          <w:bCs/>
          <w:color w:val="000000" w:themeColor="text1"/>
          <w:sz w:val="16"/>
          <w:szCs w:val="16"/>
        </w:rPr>
        <w:t>Disclaimer:</w:t>
      </w:r>
    </w:p>
    <w:p w14:paraId="37A4C8E0" w14:textId="2D1C7B4F" w:rsidR="003A58BA" w:rsidRPr="00126877" w:rsidRDefault="003A58BA" w:rsidP="00126877">
      <w:pPr>
        <w:spacing w:after="0" w:line="240" w:lineRule="auto"/>
        <w:rPr>
          <w:rFonts w:asciiTheme="minorHAnsi" w:eastAsiaTheme="minorEastAsia" w:hAnsiTheme="minorHAnsi" w:cstheme="minorHAnsi"/>
          <w:sz w:val="16"/>
          <w:szCs w:val="16"/>
        </w:rPr>
      </w:pPr>
      <w:r w:rsidRPr="00126877">
        <w:rPr>
          <w:rFonts w:asciiTheme="minorHAnsi" w:eastAsiaTheme="minorEastAsia" w:hAnsiTheme="minorHAnsi" w:cstheme="minorHAnsi"/>
          <w:sz w:val="16"/>
          <w:szCs w:val="16"/>
        </w:rPr>
        <w:t xml:space="preserve">This </w:t>
      </w:r>
      <w:r w:rsidR="00630F4F">
        <w:rPr>
          <w:rFonts w:asciiTheme="minorHAnsi" w:eastAsiaTheme="minorEastAsia" w:hAnsiTheme="minorHAnsi" w:cstheme="minorHAnsi"/>
          <w:sz w:val="16"/>
          <w:szCs w:val="16"/>
        </w:rPr>
        <w:t>material</w:t>
      </w:r>
      <w:r w:rsidRPr="00126877">
        <w:rPr>
          <w:rFonts w:asciiTheme="minorHAnsi" w:eastAsiaTheme="minorEastAsia" w:hAnsiTheme="minorHAnsi" w:cstheme="minorHAnsi"/>
          <w:sz w:val="16"/>
          <w:szCs w:val="16"/>
        </w:rPr>
        <w:t xml:space="preserve">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bookmarkEnd w:id="0"/>
    <w:p w14:paraId="49A5D381" w14:textId="0B155CDE" w:rsidR="00FB260B" w:rsidRDefault="00FB260B" w:rsidP="00126877">
      <w:pPr>
        <w:spacing w:after="0" w:line="240" w:lineRule="auto"/>
        <w:ind w:left="360"/>
        <w:rPr>
          <w:rFonts w:asciiTheme="minorHAnsi" w:eastAsia="SimSun" w:hAnsiTheme="minorHAnsi" w:cstheme="minorHAnsi"/>
          <w:bCs/>
          <w:iCs/>
          <w:color w:val="000000" w:themeColor="text1"/>
          <w:kern w:val="28"/>
          <w:sz w:val="16"/>
          <w:szCs w:val="16"/>
          <w:lang w:eastAsia="zh-CN"/>
        </w:rPr>
      </w:pPr>
    </w:p>
    <w:p w14:paraId="4D9874C2" w14:textId="6CC41496" w:rsidR="00497F97" w:rsidRPr="00497F97" w:rsidRDefault="00497F97" w:rsidP="00497F97">
      <w:pPr>
        <w:spacing w:after="0" w:line="240" w:lineRule="auto"/>
        <w:rPr>
          <w:rFonts w:asciiTheme="minorHAnsi" w:eastAsia="SimSun" w:hAnsiTheme="minorHAnsi" w:cstheme="minorHAnsi"/>
          <w:bCs/>
          <w:iCs/>
          <w:color w:val="000000" w:themeColor="text1"/>
          <w:kern w:val="28"/>
          <w:sz w:val="16"/>
          <w:szCs w:val="16"/>
          <w:lang w:eastAsia="zh-CN"/>
        </w:rPr>
      </w:pPr>
      <w:r w:rsidRPr="00497F97">
        <w:rPr>
          <w:rFonts w:asciiTheme="minorHAnsi" w:hAnsiTheme="minorHAnsi" w:cstheme="minorHAnsi"/>
          <w:color w:val="000000"/>
          <w:sz w:val="16"/>
          <w:szCs w:val="16"/>
        </w:rPr>
        <w:t xml:space="preserve">Information contained herein for </w:t>
      </w:r>
      <w:r w:rsidRPr="00497F97">
        <w:rPr>
          <w:rFonts w:asciiTheme="minorHAnsi" w:hAnsiTheme="minorHAnsi" w:cstheme="minorHAnsi"/>
          <w:b/>
          <w:bCs/>
          <w:color w:val="000000"/>
          <w:sz w:val="16"/>
          <w:szCs w:val="16"/>
        </w:rPr>
        <w:t>DISTRIBUTION</w:t>
      </w:r>
      <w:r w:rsidRPr="00497F97">
        <w:rPr>
          <w:rFonts w:asciiTheme="minorHAnsi" w:hAnsiTheme="minorHAnsi" w:cstheme="minorHAnsi"/>
          <w:color w:val="000000"/>
          <w:sz w:val="16"/>
          <w:szCs w:val="16"/>
        </w:rPr>
        <w:t xml:space="preserve"> in the U.S. only.</w:t>
      </w:r>
    </w:p>
    <w:p w14:paraId="0B739D07" w14:textId="2AB8A84E" w:rsidR="000A3661" w:rsidRPr="00126877" w:rsidRDefault="000A3661" w:rsidP="001A024A">
      <w:pPr>
        <w:spacing w:after="0" w:line="240" w:lineRule="auto"/>
        <w:rPr>
          <w:rFonts w:asciiTheme="minorHAnsi" w:hAnsiTheme="minorHAnsi" w:cstheme="minorHAnsi"/>
          <w:iCs/>
          <w:color w:val="FF0000"/>
          <w:sz w:val="16"/>
          <w:szCs w:val="16"/>
        </w:rPr>
      </w:pPr>
    </w:p>
    <w:p w14:paraId="7CFE2592" w14:textId="7CD9A952" w:rsidR="00126877" w:rsidRPr="00126877" w:rsidRDefault="00126877" w:rsidP="00126877">
      <w:pPr>
        <w:spacing w:after="0" w:line="240" w:lineRule="auto"/>
        <w:rPr>
          <w:rFonts w:asciiTheme="minorHAnsi" w:hAnsiTheme="minorHAnsi" w:cstheme="minorHAnsi"/>
          <w:b/>
          <w:sz w:val="16"/>
          <w:szCs w:val="16"/>
        </w:rPr>
      </w:pPr>
      <w:r w:rsidRPr="00126877">
        <w:rPr>
          <w:rFonts w:asciiTheme="minorHAnsi" w:hAnsiTheme="minorHAnsi" w:cstheme="minorHAnsi"/>
          <w:b/>
          <w:sz w:val="16"/>
          <w:szCs w:val="16"/>
        </w:rPr>
        <w:t>Abbott</w:t>
      </w:r>
    </w:p>
    <w:p w14:paraId="3CF45FBB" w14:textId="1C00EDA7" w:rsidR="00126877" w:rsidRPr="00126877" w:rsidRDefault="00126877" w:rsidP="00126877">
      <w:pPr>
        <w:spacing w:after="0" w:line="240" w:lineRule="auto"/>
        <w:rPr>
          <w:rFonts w:asciiTheme="minorHAnsi" w:hAnsiTheme="minorHAnsi" w:cstheme="minorHAnsi"/>
          <w:b/>
          <w:sz w:val="16"/>
          <w:szCs w:val="16"/>
        </w:rPr>
      </w:pPr>
      <w:r w:rsidRPr="00126877">
        <w:rPr>
          <w:rFonts w:asciiTheme="minorHAnsi" w:hAnsiTheme="minorHAnsi" w:cstheme="minorHAnsi"/>
          <w:sz w:val="16"/>
          <w:szCs w:val="16"/>
        </w:rPr>
        <w:t>3200 Lakeside Dr., Santa Clara, CA. 95054 USA, Tel: 1.800.227.9902</w:t>
      </w:r>
    </w:p>
    <w:p w14:paraId="06094EFF" w14:textId="77777777" w:rsidR="00126877" w:rsidRPr="00126877" w:rsidRDefault="00126877" w:rsidP="00126877">
      <w:pPr>
        <w:spacing w:after="0" w:line="240" w:lineRule="auto"/>
        <w:rPr>
          <w:rFonts w:asciiTheme="minorHAnsi" w:hAnsiTheme="minorHAnsi" w:cstheme="minorHAnsi"/>
          <w:color w:val="000000" w:themeColor="text1"/>
          <w:sz w:val="16"/>
          <w:szCs w:val="16"/>
        </w:rPr>
      </w:pPr>
      <w:r w:rsidRPr="00126877">
        <w:rPr>
          <w:rFonts w:asciiTheme="minorHAnsi" w:hAnsiTheme="minorHAnsi" w:cstheme="minorHAnsi"/>
          <w:color w:val="000000" w:themeColor="text1"/>
          <w:sz w:val="16"/>
          <w:szCs w:val="16"/>
        </w:rPr>
        <w:t> </w:t>
      </w:r>
    </w:p>
    <w:p w14:paraId="2E2839BF" w14:textId="77777777" w:rsidR="00126877" w:rsidRPr="00126877" w:rsidRDefault="00126877" w:rsidP="00126877">
      <w:pPr>
        <w:spacing w:after="0" w:line="240" w:lineRule="auto"/>
        <w:rPr>
          <w:rFonts w:asciiTheme="minorHAnsi" w:hAnsiTheme="minorHAnsi" w:cstheme="minorHAnsi"/>
          <w:color w:val="000000" w:themeColor="text1"/>
          <w:sz w:val="16"/>
          <w:szCs w:val="16"/>
        </w:rPr>
      </w:pPr>
      <w:r w:rsidRPr="00126877">
        <w:rPr>
          <w:rFonts w:asciiTheme="minorHAnsi" w:hAnsiTheme="minorHAnsi" w:cstheme="minorHAnsi"/>
          <w:color w:val="000000" w:themeColor="text1"/>
          <w:sz w:val="16"/>
          <w:szCs w:val="16"/>
        </w:rPr>
        <w:t xml:space="preserve">™ Indicates a trademark of the Abbott group of companies. </w:t>
      </w:r>
    </w:p>
    <w:p w14:paraId="583C1533" w14:textId="3AA93B41" w:rsidR="00126877" w:rsidRPr="00126877" w:rsidRDefault="00126877" w:rsidP="00126877">
      <w:pPr>
        <w:spacing w:after="0" w:line="240" w:lineRule="auto"/>
        <w:rPr>
          <w:rFonts w:asciiTheme="minorHAnsi" w:hAnsiTheme="minorHAnsi" w:cstheme="minorHAnsi"/>
          <w:color w:val="000000" w:themeColor="text1"/>
          <w:sz w:val="16"/>
          <w:szCs w:val="16"/>
        </w:rPr>
      </w:pPr>
      <w:r w:rsidRPr="00126877">
        <w:rPr>
          <w:rFonts w:asciiTheme="minorHAnsi" w:hAnsiTheme="minorHAnsi" w:cstheme="minorHAnsi"/>
          <w:color w:val="000000" w:themeColor="text1"/>
          <w:sz w:val="16"/>
          <w:szCs w:val="16"/>
        </w:rPr>
        <w:t xml:space="preserve">‡ Indicates a third-party trademark, which is property of its respective owner. </w:t>
      </w:r>
    </w:p>
    <w:p w14:paraId="140623F1" w14:textId="7899CB76" w:rsidR="00126877" w:rsidRPr="00126877" w:rsidRDefault="00126877" w:rsidP="00126877">
      <w:pPr>
        <w:spacing w:after="0" w:line="240" w:lineRule="auto"/>
        <w:rPr>
          <w:rFonts w:asciiTheme="minorHAnsi" w:hAnsiTheme="minorHAnsi" w:cstheme="minorHAnsi"/>
          <w:color w:val="000000" w:themeColor="text1"/>
          <w:sz w:val="16"/>
          <w:szCs w:val="16"/>
        </w:rPr>
      </w:pPr>
    </w:p>
    <w:p w14:paraId="4A9D82EE" w14:textId="06583F93" w:rsidR="00126877" w:rsidRPr="00126877" w:rsidRDefault="00126877" w:rsidP="00126877">
      <w:pPr>
        <w:spacing w:after="0" w:line="240" w:lineRule="auto"/>
        <w:rPr>
          <w:rFonts w:asciiTheme="minorHAnsi" w:hAnsiTheme="minorHAnsi" w:cstheme="minorHAnsi"/>
          <w:color w:val="000000" w:themeColor="text1"/>
          <w:sz w:val="16"/>
          <w:szCs w:val="16"/>
        </w:rPr>
      </w:pPr>
      <w:r w:rsidRPr="00126877">
        <w:rPr>
          <w:rFonts w:asciiTheme="minorHAnsi" w:hAnsiTheme="minorHAnsi" w:cstheme="minorHAnsi"/>
          <w:color w:val="000000" w:themeColor="text1"/>
          <w:sz w:val="16"/>
          <w:szCs w:val="16"/>
        </w:rPr>
        <w:t>www.cardiovascular.abbott</w:t>
      </w:r>
    </w:p>
    <w:p w14:paraId="2B814983" w14:textId="7F168FAB" w:rsidR="001A024A" w:rsidRDefault="00126877">
      <w:pPr>
        <w:spacing w:after="0" w:line="240" w:lineRule="auto"/>
        <w:rPr>
          <w:rFonts w:asciiTheme="minorHAnsi" w:hAnsiTheme="minorHAnsi" w:cstheme="minorHAnsi"/>
          <w:color w:val="000000" w:themeColor="text1"/>
          <w:sz w:val="16"/>
          <w:szCs w:val="16"/>
        </w:rPr>
      </w:pPr>
      <w:r w:rsidRPr="00126877">
        <w:rPr>
          <w:rFonts w:asciiTheme="minorHAnsi" w:hAnsiTheme="minorHAnsi" w:cstheme="minorHAnsi"/>
          <w:color w:val="000000" w:themeColor="text1"/>
          <w:sz w:val="16"/>
          <w:szCs w:val="16"/>
        </w:rPr>
        <w:t>©202</w:t>
      </w:r>
      <w:r w:rsidR="00522738">
        <w:rPr>
          <w:rFonts w:asciiTheme="minorHAnsi" w:hAnsiTheme="minorHAnsi" w:cstheme="minorHAnsi"/>
          <w:color w:val="000000" w:themeColor="text1"/>
          <w:sz w:val="16"/>
          <w:szCs w:val="16"/>
        </w:rPr>
        <w:t xml:space="preserve">2 </w:t>
      </w:r>
      <w:r w:rsidRPr="00126877">
        <w:rPr>
          <w:rFonts w:asciiTheme="minorHAnsi" w:hAnsiTheme="minorHAnsi" w:cstheme="minorHAnsi"/>
          <w:color w:val="000000" w:themeColor="text1"/>
          <w:sz w:val="16"/>
          <w:szCs w:val="16"/>
        </w:rPr>
        <w:t>Abbott. All rights reserved.</w:t>
      </w:r>
      <w:r w:rsidR="00116419">
        <w:rPr>
          <w:rFonts w:asciiTheme="minorHAnsi" w:hAnsiTheme="minorHAnsi" w:cstheme="minorHAnsi"/>
          <w:color w:val="000000" w:themeColor="text1"/>
          <w:sz w:val="16"/>
          <w:szCs w:val="16"/>
        </w:rPr>
        <w:t xml:space="preserve"> </w:t>
      </w:r>
      <w:hyperlink r:id="rId13" w:history="1">
        <w:r w:rsidRPr="00126877">
          <w:rPr>
            <w:rStyle w:val="Hyperlink"/>
            <w:rFonts w:asciiTheme="minorHAnsi" w:hAnsiTheme="minorHAnsi" w:cstheme="minorHAnsi"/>
            <w:color w:val="auto"/>
            <w:sz w:val="16"/>
            <w:szCs w:val="16"/>
            <w:u w:val="none"/>
          </w:rPr>
          <w:t>MAT-210</w:t>
        </w:r>
      </w:hyperlink>
      <w:r w:rsidRPr="00126877">
        <w:rPr>
          <w:rStyle w:val="Hyperlink"/>
          <w:rFonts w:asciiTheme="minorHAnsi" w:hAnsiTheme="minorHAnsi" w:cstheme="minorHAnsi"/>
          <w:color w:val="auto"/>
          <w:sz w:val="16"/>
          <w:szCs w:val="16"/>
          <w:u w:val="none"/>
        </w:rPr>
        <w:t>9010 v</w:t>
      </w:r>
      <w:r w:rsidR="00522738">
        <w:rPr>
          <w:rStyle w:val="Hyperlink"/>
          <w:rFonts w:asciiTheme="minorHAnsi" w:hAnsiTheme="minorHAnsi" w:cstheme="minorHAnsi"/>
          <w:color w:val="auto"/>
          <w:sz w:val="16"/>
          <w:szCs w:val="16"/>
          <w:u w:val="none"/>
        </w:rPr>
        <w:t>3</w:t>
      </w:r>
      <w:r w:rsidRPr="00126877">
        <w:rPr>
          <w:rStyle w:val="Hyperlink"/>
          <w:rFonts w:asciiTheme="minorHAnsi" w:hAnsiTheme="minorHAnsi" w:cstheme="minorHAnsi"/>
          <w:color w:val="auto"/>
          <w:sz w:val="16"/>
          <w:szCs w:val="16"/>
          <w:u w:val="none"/>
        </w:rPr>
        <w:t>.0</w:t>
      </w:r>
      <w:r w:rsidRPr="00126877">
        <w:rPr>
          <w:rFonts w:asciiTheme="minorHAnsi" w:hAnsiTheme="minorHAnsi" w:cstheme="minorHAnsi"/>
          <w:color w:val="000000" w:themeColor="text1"/>
          <w:sz w:val="16"/>
          <w:szCs w:val="16"/>
        </w:rPr>
        <w:t xml:space="preserve"> </w:t>
      </w:r>
    </w:p>
    <w:p w14:paraId="53B56829" w14:textId="2AA64BBB" w:rsidR="0082473B" w:rsidRPr="0082473B" w:rsidRDefault="00497F97">
      <w:pPr>
        <w:spacing w:after="0" w:line="240"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HE&amp;R approved for non-promotional use only.</w:t>
      </w:r>
    </w:p>
    <w:p w14:paraId="05893099" w14:textId="7B1A0058" w:rsidR="0082473B" w:rsidRPr="0082473B" w:rsidRDefault="0082473B">
      <w:pPr>
        <w:spacing w:after="0" w:line="240" w:lineRule="auto"/>
        <w:rPr>
          <w:rFonts w:asciiTheme="minorHAnsi" w:hAnsiTheme="minorHAnsi" w:cstheme="minorHAnsi"/>
          <w:color w:val="000000" w:themeColor="text1"/>
          <w:sz w:val="16"/>
          <w:szCs w:val="16"/>
        </w:rPr>
      </w:pPr>
    </w:p>
    <w:p w14:paraId="2F8C3AF6" w14:textId="31BEC71C" w:rsidR="0082473B" w:rsidRPr="0082473B" w:rsidRDefault="0082473B">
      <w:pPr>
        <w:spacing w:after="0" w:line="240" w:lineRule="auto"/>
        <w:rPr>
          <w:rFonts w:asciiTheme="minorHAnsi" w:hAnsiTheme="minorHAnsi" w:cstheme="minorHAnsi"/>
          <w:color w:val="000000" w:themeColor="text1"/>
          <w:sz w:val="16"/>
          <w:szCs w:val="16"/>
        </w:rPr>
      </w:pPr>
    </w:p>
    <w:p w14:paraId="7EE94B8B" w14:textId="5704138C" w:rsidR="0082473B" w:rsidRPr="0082473B" w:rsidRDefault="0082473B">
      <w:pPr>
        <w:spacing w:after="0" w:line="240" w:lineRule="auto"/>
        <w:rPr>
          <w:rFonts w:asciiTheme="minorHAnsi" w:hAnsiTheme="minorHAnsi" w:cstheme="minorHAnsi"/>
          <w:color w:val="000000" w:themeColor="text1"/>
          <w:sz w:val="16"/>
          <w:szCs w:val="16"/>
        </w:rPr>
      </w:pPr>
    </w:p>
    <w:p w14:paraId="526ECC08" w14:textId="7F963781" w:rsidR="0082473B" w:rsidRPr="0082473B" w:rsidRDefault="0082473B">
      <w:pPr>
        <w:spacing w:after="0" w:line="240" w:lineRule="auto"/>
        <w:rPr>
          <w:rFonts w:asciiTheme="minorHAnsi" w:hAnsiTheme="minorHAnsi" w:cstheme="minorHAnsi"/>
          <w:color w:val="000000" w:themeColor="text1"/>
          <w:sz w:val="16"/>
          <w:szCs w:val="16"/>
        </w:rPr>
      </w:pPr>
    </w:p>
    <w:p w14:paraId="5C800A5F" w14:textId="77777777" w:rsidR="0082473B" w:rsidRPr="0082473B" w:rsidRDefault="0082473B" w:rsidP="0082473B">
      <w:pPr>
        <w:pStyle w:val="Default"/>
        <w:rPr>
          <w:rFonts w:asciiTheme="minorHAnsi" w:hAnsiTheme="minorHAnsi" w:cstheme="minorHAnsi"/>
          <w:i/>
          <w:iCs/>
          <w:color w:val="FF0000"/>
          <w:sz w:val="20"/>
          <w:szCs w:val="20"/>
        </w:rPr>
      </w:pPr>
      <w:r w:rsidRPr="0082473B">
        <w:rPr>
          <w:rFonts w:asciiTheme="minorHAnsi" w:hAnsiTheme="minorHAnsi" w:cstheme="minorHAnsi"/>
          <w:i/>
          <w:iCs/>
          <w:color w:val="FF0000"/>
          <w:sz w:val="20"/>
          <w:szCs w:val="20"/>
        </w:rPr>
        <w:lastRenderedPageBreak/>
        <w:t>[Physician Letterhead]</w:t>
      </w:r>
    </w:p>
    <w:p w14:paraId="371AD726" w14:textId="77777777" w:rsidR="0082473B" w:rsidRPr="0082473B" w:rsidRDefault="0082473B" w:rsidP="0082473B">
      <w:pPr>
        <w:pStyle w:val="Default"/>
        <w:rPr>
          <w:rFonts w:asciiTheme="minorHAnsi" w:hAnsiTheme="minorHAnsi" w:cstheme="minorHAnsi"/>
          <w:i/>
          <w:iCs/>
          <w:color w:val="FF0000"/>
          <w:sz w:val="20"/>
          <w:szCs w:val="20"/>
        </w:rPr>
      </w:pPr>
    </w:p>
    <w:p w14:paraId="1BBC9137" w14:textId="77777777" w:rsidR="0082473B" w:rsidRPr="0082473B" w:rsidRDefault="0082473B" w:rsidP="0082473B">
      <w:pPr>
        <w:pStyle w:val="Default"/>
        <w:rPr>
          <w:rFonts w:asciiTheme="minorHAnsi" w:hAnsiTheme="minorHAnsi" w:cstheme="minorHAnsi"/>
          <w:i/>
          <w:iCs/>
          <w:color w:val="FF0000"/>
          <w:sz w:val="20"/>
          <w:szCs w:val="20"/>
        </w:rPr>
      </w:pPr>
      <w:r w:rsidRPr="0082473B">
        <w:rPr>
          <w:rFonts w:asciiTheme="minorHAnsi" w:hAnsiTheme="minorHAnsi" w:cstheme="minorHAnsi"/>
          <w:i/>
          <w:iCs/>
          <w:color w:val="FF0000"/>
          <w:sz w:val="20"/>
          <w:szCs w:val="20"/>
        </w:rPr>
        <w:t xml:space="preserve">[Date] </w:t>
      </w:r>
    </w:p>
    <w:p w14:paraId="2C1BBE9A" w14:textId="77777777" w:rsidR="0082473B" w:rsidRPr="0082473B" w:rsidRDefault="0082473B" w:rsidP="0082473B">
      <w:pPr>
        <w:pStyle w:val="Default"/>
        <w:rPr>
          <w:rFonts w:asciiTheme="minorHAnsi" w:hAnsiTheme="minorHAnsi" w:cstheme="minorHAnsi"/>
          <w:color w:val="FF0000"/>
          <w:sz w:val="20"/>
          <w:szCs w:val="20"/>
        </w:rPr>
      </w:pPr>
    </w:p>
    <w:p w14:paraId="3F6BE8B2" w14:textId="77777777" w:rsidR="0082473B" w:rsidRPr="0082473B" w:rsidRDefault="0082473B" w:rsidP="0082473B">
      <w:pPr>
        <w:pStyle w:val="Default"/>
        <w:rPr>
          <w:rFonts w:asciiTheme="minorHAnsi" w:hAnsiTheme="minorHAnsi" w:cstheme="minorHAnsi"/>
          <w:iCs/>
          <w:color w:val="auto"/>
          <w:sz w:val="20"/>
          <w:szCs w:val="20"/>
        </w:rPr>
      </w:pPr>
      <w:r w:rsidRPr="0082473B">
        <w:rPr>
          <w:rFonts w:asciiTheme="minorHAnsi" w:hAnsiTheme="minorHAnsi" w:cstheme="minorHAnsi"/>
          <w:iCs/>
          <w:color w:val="auto"/>
          <w:sz w:val="20"/>
          <w:szCs w:val="20"/>
        </w:rPr>
        <w:t>Attention: Appeals Department</w:t>
      </w:r>
    </w:p>
    <w:p w14:paraId="29CACAD5" w14:textId="77777777" w:rsidR="0082473B" w:rsidRPr="0082473B" w:rsidRDefault="0082473B" w:rsidP="0082473B">
      <w:pPr>
        <w:pStyle w:val="Default"/>
        <w:rPr>
          <w:rFonts w:asciiTheme="minorHAnsi" w:hAnsiTheme="minorHAnsi" w:cstheme="minorHAnsi"/>
          <w:i/>
          <w:iCs/>
          <w:color w:val="FF0000"/>
          <w:sz w:val="20"/>
          <w:szCs w:val="20"/>
        </w:rPr>
      </w:pPr>
      <w:r w:rsidRPr="0082473B">
        <w:rPr>
          <w:rFonts w:asciiTheme="minorHAnsi" w:hAnsiTheme="minorHAnsi" w:cstheme="minorHAnsi"/>
          <w:iCs/>
          <w:color w:val="auto"/>
          <w:sz w:val="20"/>
          <w:szCs w:val="20"/>
        </w:rPr>
        <w:t>Reference Number:</w:t>
      </w:r>
      <w:r w:rsidRPr="0082473B">
        <w:rPr>
          <w:rFonts w:asciiTheme="minorHAnsi" w:hAnsiTheme="minorHAnsi" w:cstheme="minorHAnsi"/>
          <w:i/>
          <w:iCs/>
          <w:color w:val="auto"/>
          <w:sz w:val="20"/>
          <w:szCs w:val="20"/>
        </w:rPr>
        <w:t xml:space="preserve"> </w:t>
      </w:r>
      <w:r w:rsidRPr="0082473B">
        <w:rPr>
          <w:rFonts w:asciiTheme="minorHAnsi" w:hAnsiTheme="minorHAnsi" w:cstheme="minorHAnsi"/>
          <w:i/>
          <w:iCs/>
          <w:color w:val="FF0000"/>
          <w:sz w:val="20"/>
          <w:szCs w:val="20"/>
        </w:rPr>
        <w:t>[____________]</w:t>
      </w:r>
    </w:p>
    <w:p w14:paraId="63D422DF"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[Payer contact name] </w:t>
      </w:r>
    </w:p>
    <w:p w14:paraId="5C4AA884"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[Payer contact title] </w:t>
      </w:r>
    </w:p>
    <w:p w14:paraId="372FB22F"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[Payer] </w:t>
      </w:r>
    </w:p>
    <w:p w14:paraId="3BD393EF"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[Street address] </w:t>
      </w:r>
    </w:p>
    <w:p w14:paraId="3EDF1004"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[City, State, zip code] </w:t>
      </w:r>
    </w:p>
    <w:p w14:paraId="0E763B47" w14:textId="77777777" w:rsidR="0082473B" w:rsidRPr="0082473B" w:rsidRDefault="0082473B" w:rsidP="0082473B">
      <w:pPr>
        <w:pStyle w:val="Default"/>
        <w:rPr>
          <w:rFonts w:asciiTheme="minorHAnsi" w:hAnsiTheme="minorHAnsi" w:cstheme="minorHAnsi"/>
          <w:sz w:val="20"/>
          <w:szCs w:val="20"/>
        </w:rPr>
      </w:pPr>
    </w:p>
    <w:p w14:paraId="68CCD3C1" w14:textId="77777777" w:rsidR="0082473B" w:rsidRPr="0082473B" w:rsidRDefault="0082473B" w:rsidP="0082473B">
      <w:pPr>
        <w:pStyle w:val="Default"/>
        <w:rPr>
          <w:rFonts w:asciiTheme="minorHAnsi" w:hAnsiTheme="minorHAnsi" w:cstheme="minorHAnsi"/>
          <w:b/>
          <w:sz w:val="20"/>
          <w:szCs w:val="20"/>
        </w:rPr>
      </w:pPr>
      <w:r w:rsidRPr="0082473B">
        <w:rPr>
          <w:rFonts w:asciiTheme="minorHAnsi" w:hAnsiTheme="minorHAnsi" w:cstheme="minorHAnsi"/>
          <w:b/>
          <w:sz w:val="20"/>
          <w:szCs w:val="20"/>
        </w:rPr>
        <w:t>Re: Request for Reconsideration of Denied Claim or Pre-Authorization</w:t>
      </w:r>
    </w:p>
    <w:p w14:paraId="14E47F76" w14:textId="77777777" w:rsidR="0082473B" w:rsidRPr="0082473B" w:rsidRDefault="0082473B" w:rsidP="0082473B">
      <w:pPr>
        <w:pStyle w:val="Default"/>
        <w:rPr>
          <w:rFonts w:asciiTheme="minorHAnsi" w:hAnsiTheme="minorHAnsi" w:cstheme="minorHAnsi"/>
          <w:sz w:val="20"/>
          <w:szCs w:val="20"/>
        </w:rPr>
      </w:pPr>
    </w:p>
    <w:p w14:paraId="1CFA9E5F"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sz w:val="20"/>
          <w:szCs w:val="20"/>
        </w:rPr>
        <w:t xml:space="preserve">Patient name: </w:t>
      </w:r>
      <w:r w:rsidRPr="0082473B">
        <w:rPr>
          <w:rFonts w:asciiTheme="minorHAnsi" w:hAnsiTheme="minorHAnsi" w:cstheme="minorHAnsi"/>
          <w:i/>
          <w:iCs/>
          <w:color w:val="FF0000"/>
          <w:sz w:val="20"/>
          <w:szCs w:val="20"/>
        </w:rPr>
        <w:t xml:space="preserve">[First and last name] </w:t>
      </w:r>
    </w:p>
    <w:p w14:paraId="559A6772"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sz w:val="20"/>
          <w:szCs w:val="20"/>
        </w:rPr>
        <w:t xml:space="preserve">Patient date of birth: </w:t>
      </w:r>
      <w:r w:rsidRPr="0082473B">
        <w:rPr>
          <w:rFonts w:asciiTheme="minorHAnsi" w:hAnsiTheme="minorHAnsi" w:cstheme="minorHAnsi"/>
          <w:i/>
          <w:iCs/>
          <w:color w:val="FF0000"/>
          <w:sz w:val="20"/>
          <w:szCs w:val="20"/>
        </w:rPr>
        <w:t xml:space="preserve">[XX/XX/XXXX] </w:t>
      </w:r>
    </w:p>
    <w:p w14:paraId="1F7F5E74"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sz w:val="20"/>
          <w:szCs w:val="20"/>
        </w:rPr>
        <w:t xml:space="preserve">SS # </w:t>
      </w:r>
      <w:r w:rsidRPr="0082473B">
        <w:rPr>
          <w:rFonts w:asciiTheme="minorHAnsi" w:hAnsiTheme="minorHAnsi" w:cstheme="minorHAnsi"/>
          <w:i/>
          <w:iCs/>
          <w:color w:val="FF0000"/>
          <w:sz w:val="20"/>
          <w:szCs w:val="20"/>
        </w:rPr>
        <w:t xml:space="preserve">[XXX-XX-XXXX] </w:t>
      </w:r>
    </w:p>
    <w:p w14:paraId="74573A0A"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sz w:val="20"/>
          <w:szCs w:val="20"/>
        </w:rPr>
        <w:t xml:space="preserve">Insurance ID # </w:t>
      </w:r>
      <w:r w:rsidRPr="0082473B">
        <w:rPr>
          <w:rFonts w:asciiTheme="minorHAnsi" w:hAnsiTheme="minorHAnsi" w:cstheme="minorHAnsi"/>
          <w:i/>
          <w:iCs/>
          <w:color w:val="FF0000"/>
          <w:sz w:val="20"/>
          <w:szCs w:val="20"/>
        </w:rPr>
        <w:t xml:space="preserve">[XXXXXXXXXXXXXXX] </w:t>
      </w:r>
    </w:p>
    <w:p w14:paraId="515A90C9"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sz w:val="20"/>
          <w:szCs w:val="20"/>
        </w:rPr>
        <w:t xml:space="preserve">Group # </w:t>
      </w:r>
      <w:r w:rsidRPr="0082473B">
        <w:rPr>
          <w:rFonts w:asciiTheme="minorHAnsi" w:hAnsiTheme="minorHAnsi" w:cstheme="minorHAnsi"/>
          <w:i/>
          <w:iCs/>
          <w:color w:val="FF0000"/>
          <w:sz w:val="20"/>
          <w:szCs w:val="20"/>
        </w:rPr>
        <w:t xml:space="preserve">[XXXXXXXXXX] </w:t>
      </w:r>
    </w:p>
    <w:p w14:paraId="1A71524D"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sz w:val="20"/>
          <w:szCs w:val="20"/>
        </w:rPr>
        <w:t xml:space="preserve">Date of Service: </w:t>
      </w:r>
      <w:r w:rsidRPr="0082473B">
        <w:rPr>
          <w:rFonts w:asciiTheme="minorHAnsi" w:hAnsiTheme="minorHAnsi" w:cstheme="minorHAnsi"/>
          <w:i/>
          <w:iCs/>
          <w:color w:val="FF0000"/>
          <w:sz w:val="20"/>
          <w:szCs w:val="20"/>
        </w:rPr>
        <w:t xml:space="preserve">[XX/XX/XXXX] </w:t>
      </w:r>
    </w:p>
    <w:p w14:paraId="086F214D" w14:textId="77777777" w:rsidR="0082473B" w:rsidRPr="0082473B" w:rsidRDefault="0082473B" w:rsidP="0082473B">
      <w:pPr>
        <w:pStyle w:val="Default"/>
        <w:rPr>
          <w:rFonts w:asciiTheme="minorHAnsi" w:hAnsiTheme="minorHAnsi" w:cstheme="minorHAnsi"/>
          <w:i/>
          <w:iCs/>
          <w:color w:val="FF0000"/>
          <w:sz w:val="20"/>
          <w:szCs w:val="20"/>
        </w:rPr>
      </w:pPr>
      <w:r w:rsidRPr="0082473B">
        <w:rPr>
          <w:rFonts w:asciiTheme="minorHAnsi" w:hAnsiTheme="minorHAnsi" w:cstheme="minorHAnsi"/>
          <w:sz w:val="20"/>
          <w:szCs w:val="20"/>
        </w:rPr>
        <w:t>CPT</w:t>
      </w:r>
      <w:r w:rsidRPr="0082473B">
        <w:rPr>
          <w:rFonts w:asciiTheme="minorHAnsi" w:hAnsiTheme="minorHAnsi" w:cstheme="minorHAnsi"/>
          <w:sz w:val="20"/>
          <w:szCs w:val="20"/>
          <w:vertAlign w:val="superscript"/>
        </w:rPr>
        <w:t>‡</w:t>
      </w:r>
      <w:r w:rsidRPr="0082473B">
        <w:rPr>
          <w:rFonts w:asciiTheme="minorHAnsi" w:hAnsiTheme="minorHAnsi" w:cstheme="minorHAnsi"/>
          <w:sz w:val="20"/>
          <w:szCs w:val="20"/>
        </w:rPr>
        <w:t xml:space="preserve"> Code: </w:t>
      </w:r>
    </w:p>
    <w:p w14:paraId="2A5D4BD5" w14:textId="77777777" w:rsidR="0082473B" w:rsidRPr="0082473B" w:rsidRDefault="0082473B" w:rsidP="0082473B">
      <w:pPr>
        <w:pStyle w:val="Default"/>
        <w:ind w:left="2160"/>
        <w:rPr>
          <w:rFonts w:asciiTheme="minorHAnsi" w:hAnsiTheme="minorHAnsi" w:cstheme="minorHAnsi"/>
          <w:i/>
          <w:iCs/>
          <w:color w:val="FF0000"/>
          <w:sz w:val="20"/>
          <w:szCs w:val="20"/>
        </w:rPr>
      </w:pPr>
      <w:r w:rsidRPr="0082473B">
        <w:rPr>
          <w:rFonts w:asciiTheme="minorHAnsi" w:hAnsiTheme="minorHAnsi" w:cstheme="minorHAnsi"/>
          <w:i/>
          <w:iCs/>
          <w:color w:val="FF0000"/>
          <w:sz w:val="20"/>
          <w:szCs w:val="20"/>
        </w:rPr>
        <w:t>[</w:t>
      </w:r>
      <w:r w:rsidRPr="0082473B">
        <w:rPr>
          <w:rFonts w:asciiTheme="minorHAnsi" w:hAnsiTheme="minorHAnsi" w:cstheme="minorHAnsi"/>
          <w:b/>
          <w:i/>
          <w:iCs/>
          <w:color w:val="FF0000"/>
          <w:sz w:val="20"/>
          <w:szCs w:val="20"/>
        </w:rPr>
        <w:t xml:space="preserve">93580 </w:t>
      </w:r>
      <w:r w:rsidRPr="0082473B">
        <w:rPr>
          <w:rFonts w:asciiTheme="minorHAnsi" w:hAnsiTheme="minorHAnsi" w:cstheme="minorHAnsi"/>
          <w:i/>
          <w:iCs/>
          <w:color w:val="FF0000"/>
          <w:sz w:val="20"/>
          <w:szCs w:val="20"/>
        </w:rPr>
        <w:t>– Percutaneous transcatheter closure of congenital interatrial communication (i.e., Fontan fenestration, atrial septal defect) with implant]</w:t>
      </w:r>
    </w:p>
    <w:p w14:paraId="58330172" w14:textId="77777777" w:rsidR="0082473B" w:rsidRPr="0082473B" w:rsidRDefault="0082473B" w:rsidP="0082473B">
      <w:pPr>
        <w:pStyle w:val="Default"/>
        <w:ind w:left="2160"/>
        <w:rPr>
          <w:rFonts w:asciiTheme="minorHAnsi" w:hAnsiTheme="minorHAnsi" w:cstheme="minorHAnsi"/>
          <w:i/>
          <w:iCs/>
          <w:color w:val="FF0000"/>
          <w:sz w:val="20"/>
          <w:szCs w:val="20"/>
        </w:rPr>
      </w:pPr>
    </w:p>
    <w:p w14:paraId="37CB4ECD" w14:textId="77777777" w:rsidR="0082473B" w:rsidRPr="0082473B" w:rsidRDefault="0082473B" w:rsidP="0082473B">
      <w:pPr>
        <w:pStyle w:val="Default"/>
        <w:rPr>
          <w:rFonts w:asciiTheme="minorHAnsi" w:hAnsiTheme="minorHAnsi" w:cstheme="minorHAnsi"/>
          <w:b/>
          <w:i/>
          <w:iCs/>
          <w:color w:val="FF0000"/>
          <w:sz w:val="20"/>
          <w:szCs w:val="20"/>
        </w:rPr>
      </w:pPr>
      <w:r w:rsidRPr="0082473B">
        <w:rPr>
          <w:rFonts w:asciiTheme="minorHAnsi" w:hAnsiTheme="minorHAnsi" w:cstheme="minorHAnsi"/>
          <w:b/>
          <w:i/>
          <w:iCs/>
          <w:color w:val="FF0000"/>
          <w:sz w:val="20"/>
          <w:szCs w:val="20"/>
        </w:rPr>
        <w:t>For physician and outpatient facility billing, if billing Medicare or Medicare Advantage, the facility may also report:</w:t>
      </w:r>
    </w:p>
    <w:p w14:paraId="0D9AE6E4" w14:textId="77777777" w:rsidR="0082473B" w:rsidRPr="0082473B" w:rsidRDefault="0082473B" w:rsidP="0082473B">
      <w:pPr>
        <w:pStyle w:val="Default"/>
        <w:ind w:left="1440" w:firstLine="720"/>
        <w:rPr>
          <w:rFonts w:asciiTheme="minorHAnsi" w:hAnsiTheme="minorHAnsi" w:cstheme="minorHAnsi"/>
          <w:b/>
          <w:i/>
          <w:iCs/>
          <w:color w:val="FF0000"/>
          <w:sz w:val="20"/>
          <w:szCs w:val="20"/>
        </w:rPr>
      </w:pPr>
      <w:r w:rsidRPr="0082473B">
        <w:rPr>
          <w:rFonts w:asciiTheme="minorHAnsi" w:hAnsiTheme="minorHAnsi" w:cstheme="minorHAnsi"/>
          <w:b/>
          <w:i/>
          <w:iCs/>
          <w:color w:val="FF0000"/>
          <w:sz w:val="20"/>
          <w:szCs w:val="20"/>
        </w:rPr>
        <w:t xml:space="preserve"> [C1817 Septal defect implant system, intracardiac]</w:t>
      </w:r>
    </w:p>
    <w:p w14:paraId="0A987932" w14:textId="77777777" w:rsidR="0082473B" w:rsidRPr="0082473B" w:rsidRDefault="0082473B" w:rsidP="0082473B">
      <w:pPr>
        <w:pStyle w:val="Default"/>
        <w:ind w:left="1440" w:firstLine="720"/>
        <w:rPr>
          <w:rFonts w:asciiTheme="minorHAnsi" w:hAnsiTheme="minorHAnsi" w:cstheme="minorHAnsi"/>
          <w:b/>
          <w:i/>
          <w:iCs/>
          <w:color w:val="FF0000"/>
          <w:sz w:val="20"/>
          <w:szCs w:val="20"/>
        </w:rPr>
      </w:pPr>
    </w:p>
    <w:p w14:paraId="166E27C4" w14:textId="77777777" w:rsidR="0082473B" w:rsidRPr="0082473B" w:rsidRDefault="0082473B" w:rsidP="0082473B">
      <w:pPr>
        <w:pStyle w:val="Default"/>
        <w:rPr>
          <w:rFonts w:asciiTheme="minorHAnsi" w:hAnsiTheme="minorHAnsi" w:cstheme="minorHAnsi"/>
          <w:i/>
          <w:iCs/>
          <w:color w:val="FF0000"/>
          <w:sz w:val="20"/>
          <w:szCs w:val="20"/>
        </w:rPr>
      </w:pPr>
      <w:r w:rsidRPr="0082473B">
        <w:rPr>
          <w:rFonts w:asciiTheme="minorHAnsi" w:hAnsiTheme="minorHAnsi" w:cstheme="minorHAnsi"/>
          <w:b/>
          <w:i/>
          <w:iCs/>
          <w:color w:val="FF0000"/>
          <w:sz w:val="20"/>
          <w:szCs w:val="20"/>
        </w:rPr>
        <w:t xml:space="preserve"> </w:t>
      </w:r>
      <w:r w:rsidRPr="0082473B">
        <w:rPr>
          <w:rFonts w:asciiTheme="minorHAnsi" w:hAnsiTheme="minorHAnsi" w:cstheme="minorHAnsi"/>
          <w:i/>
          <w:iCs/>
          <w:color w:val="FF0000"/>
          <w:sz w:val="20"/>
          <w:szCs w:val="20"/>
          <w:u w:val="single"/>
        </w:rPr>
        <w:t>Inpatient</w:t>
      </w:r>
      <w:r w:rsidRPr="0082473B">
        <w:rPr>
          <w:rFonts w:asciiTheme="minorHAnsi" w:hAnsiTheme="minorHAnsi" w:cstheme="minorHAnsi"/>
          <w:i/>
          <w:iCs/>
          <w:color w:val="FF0000"/>
          <w:sz w:val="20"/>
          <w:szCs w:val="20"/>
        </w:rPr>
        <w:t xml:space="preserve"> for any payer:</w:t>
      </w:r>
    </w:p>
    <w:p w14:paraId="1AF85150" w14:textId="77777777" w:rsidR="0082473B" w:rsidRPr="0082473B" w:rsidRDefault="0082473B" w:rsidP="0082473B">
      <w:pPr>
        <w:pStyle w:val="Default"/>
        <w:ind w:left="1440" w:firstLine="720"/>
        <w:rPr>
          <w:rFonts w:asciiTheme="minorHAnsi" w:hAnsiTheme="minorHAnsi" w:cstheme="minorHAnsi"/>
          <w:iCs/>
          <w:color w:val="FF0000"/>
          <w:sz w:val="20"/>
          <w:szCs w:val="20"/>
        </w:rPr>
      </w:pPr>
      <w:r w:rsidRPr="0082473B">
        <w:rPr>
          <w:rFonts w:asciiTheme="minorHAnsi" w:hAnsiTheme="minorHAnsi" w:cstheme="minorHAnsi"/>
          <w:b/>
          <w:i/>
          <w:iCs/>
          <w:color w:val="FF0000"/>
          <w:sz w:val="20"/>
          <w:szCs w:val="20"/>
        </w:rPr>
        <w:t xml:space="preserve">[02U53JZ </w:t>
      </w:r>
      <w:r w:rsidRPr="0082473B">
        <w:rPr>
          <w:rFonts w:asciiTheme="minorHAnsi" w:hAnsiTheme="minorHAnsi" w:cstheme="minorHAnsi"/>
          <w:i/>
          <w:iCs/>
          <w:color w:val="FF0000"/>
          <w:sz w:val="20"/>
          <w:szCs w:val="20"/>
        </w:rPr>
        <w:t>– Supplement atrial septum with synthetic substitute, percutaneous approach]</w:t>
      </w:r>
    </w:p>
    <w:p w14:paraId="43542C00" w14:textId="77777777" w:rsidR="0082473B" w:rsidRPr="0082473B" w:rsidRDefault="0082473B" w:rsidP="0082473B">
      <w:pPr>
        <w:pStyle w:val="Default"/>
        <w:rPr>
          <w:rFonts w:asciiTheme="minorHAnsi" w:hAnsiTheme="minorHAnsi" w:cstheme="minorHAnsi"/>
          <w:sz w:val="20"/>
          <w:szCs w:val="20"/>
        </w:rPr>
      </w:pPr>
    </w:p>
    <w:p w14:paraId="0F28CFD9"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Dear </w:t>
      </w:r>
      <w:r w:rsidRPr="0082473B">
        <w:rPr>
          <w:rFonts w:asciiTheme="minorHAnsi" w:hAnsiTheme="minorHAnsi" w:cstheme="minorHAnsi"/>
          <w:i/>
          <w:iCs/>
          <w:color w:val="FF0000"/>
          <w:sz w:val="20"/>
          <w:szCs w:val="20"/>
        </w:rPr>
        <w:t>[Payer contact name]</w:t>
      </w:r>
      <w:r w:rsidRPr="0082473B">
        <w:rPr>
          <w:rFonts w:asciiTheme="minorHAnsi" w:hAnsiTheme="minorHAnsi" w:cstheme="minorHAnsi"/>
          <w:sz w:val="20"/>
          <w:szCs w:val="20"/>
        </w:rPr>
        <w:t xml:space="preserve">: </w:t>
      </w:r>
    </w:p>
    <w:p w14:paraId="2BBA7520" w14:textId="77777777" w:rsidR="0082473B" w:rsidRPr="0082473B" w:rsidRDefault="0082473B" w:rsidP="0082473B">
      <w:pPr>
        <w:pStyle w:val="Default"/>
        <w:rPr>
          <w:rFonts w:asciiTheme="minorHAnsi" w:hAnsiTheme="minorHAnsi" w:cstheme="minorHAnsi"/>
          <w:sz w:val="20"/>
          <w:szCs w:val="20"/>
        </w:rPr>
      </w:pPr>
    </w:p>
    <w:p w14:paraId="2B2C166E" w14:textId="4F31166C"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I am writing to request </w:t>
      </w:r>
      <w:r w:rsidRPr="0082473B">
        <w:rPr>
          <w:rFonts w:asciiTheme="minorHAnsi" w:hAnsiTheme="minorHAnsi" w:cstheme="minorHAnsi"/>
          <w:i/>
          <w:color w:val="FF0000"/>
          <w:sz w:val="20"/>
          <w:szCs w:val="20"/>
        </w:rPr>
        <w:t>reconsideration of the denial of prior authorization</w:t>
      </w:r>
      <w:r w:rsidRPr="0082473B">
        <w:rPr>
          <w:rFonts w:asciiTheme="minorHAnsi" w:hAnsiTheme="minorHAnsi" w:cstheme="minorHAnsi"/>
          <w:color w:val="FF0000"/>
          <w:sz w:val="20"/>
          <w:szCs w:val="20"/>
        </w:rPr>
        <w:t xml:space="preserve"> </w:t>
      </w:r>
      <w:r w:rsidRPr="0082473B">
        <w:rPr>
          <w:rFonts w:asciiTheme="minorHAnsi" w:hAnsiTheme="minorHAnsi" w:cstheme="minorHAnsi"/>
          <w:sz w:val="20"/>
          <w:szCs w:val="20"/>
        </w:rPr>
        <w:t xml:space="preserve">for the transcatheter Patent Foramen Oval (PFO) closure for the above-mentioned patient. The service to be provided is a medically necessary implant of the </w:t>
      </w:r>
      <w:r w:rsidR="009726C0" w:rsidRPr="009726C0">
        <w:rPr>
          <w:rFonts w:cs="Times New Roman"/>
          <w:color w:val="auto"/>
          <w:sz w:val="20"/>
          <w:szCs w:val="20"/>
        </w:rPr>
        <w:t>Amplatzer™ Talisman™ PFO Occluder</w:t>
      </w:r>
      <w:r w:rsidR="004F2D3F">
        <w:rPr>
          <w:rFonts w:cs="Times New Roman"/>
          <w:color w:val="auto"/>
          <w:sz w:val="20"/>
          <w:szCs w:val="20"/>
        </w:rPr>
        <w:t xml:space="preserve"> </w:t>
      </w:r>
      <w:r w:rsidRPr="0082473B">
        <w:rPr>
          <w:rFonts w:asciiTheme="minorHAnsi" w:hAnsiTheme="minorHAnsi" w:cstheme="minorHAnsi"/>
          <w:sz w:val="20"/>
          <w:szCs w:val="20"/>
        </w:rPr>
        <w:t xml:space="preserve">on an </w:t>
      </w:r>
      <w:r w:rsidRPr="0082473B">
        <w:rPr>
          <w:rFonts w:asciiTheme="minorHAnsi" w:hAnsiTheme="minorHAnsi" w:cstheme="minorHAnsi"/>
          <w:i/>
          <w:iCs/>
          <w:color w:val="FF0000"/>
          <w:sz w:val="20"/>
          <w:szCs w:val="20"/>
        </w:rPr>
        <w:t xml:space="preserve">[inpatient / outpatient] </w:t>
      </w:r>
      <w:r w:rsidRPr="0082473B">
        <w:rPr>
          <w:rFonts w:asciiTheme="minorHAnsi" w:hAnsiTheme="minorHAnsi" w:cstheme="minorHAnsi"/>
          <w:iCs/>
          <w:color w:val="auto"/>
          <w:sz w:val="20"/>
          <w:szCs w:val="20"/>
        </w:rPr>
        <w:t>basis to be</w:t>
      </w:r>
      <w:r w:rsidRPr="0082473B">
        <w:rPr>
          <w:rFonts w:asciiTheme="minorHAnsi" w:hAnsiTheme="minorHAnsi" w:cstheme="minorHAnsi"/>
          <w:i/>
          <w:iCs/>
          <w:color w:val="auto"/>
          <w:sz w:val="20"/>
          <w:szCs w:val="20"/>
        </w:rPr>
        <w:t xml:space="preserve"> </w:t>
      </w:r>
      <w:r w:rsidRPr="0082473B">
        <w:rPr>
          <w:rFonts w:asciiTheme="minorHAnsi" w:hAnsiTheme="minorHAnsi" w:cstheme="minorHAnsi"/>
          <w:sz w:val="20"/>
          <w:szCs w:val="20"/>
        </w:rPr>
        <w:t xml:space="preserve">provided to </w:t>
      </w:r>
      <w:r w:rsidRPr="0082473B">
        <w:rPr>
          <w:rFonts w:asciiTheme="minorHAnsi" w:hAnsiTheme="minorHAnsi" w:cstheme="minorHAnsi"/>
          <w:i/>
          <w:iCs/>
          <w:color w:val="FF0000"/>
          <w:sz w:val="20"/>
          <w:szCs w:val="20"/>
        </w:rPr>
        <w:t xml:space="preserve">[patient’s name] </w:t>
      </w:r>
      <w:r w:rsidRPr="0082473B">
        <w:rPr>
          <w:rFonts w:asciiTheme="minorHAnsi" w:hAnsiTheme="minorHAnsi" w:cstheme="minorHAnsi"/>
          <w:sz w:val="20"/>
          <w:szCs w:val="20"/>
        </w:rPr>
        <w:t xml:space="preserve">on </w:t>
      </w:r>
      <w:r w:rsidRPr="0082473B">
        <w:rPr>
          <w:rFonts w:asciiTheme="minorHAnsi" w:hAnsiTheme="minorHAnsi" w:cstheme="minorHAnsi"/>
          <w:i/>
          <w:iCs/>
          <w:color w:val="FF0000"/>
          <w:sz w:val="20"/>
          <w:szCs w:val="20"/>
        </w:rPr>
        <w:t>[procedure date]</w:t>
      </w:r>
      <w:r w:rsidRPr="0082473B">
        <w:rPr>
          <w:rFonts w:asciiTheme="minorHAnsi" w:hAnsiTheme="minorHAnsi" w:cstheme="minorHAnsi"/>
          <w:i/>
          <w:iCs/>
          <w:color w:val="auto"/>
          <w:sz w:val="20"/>
          <w:szCs w:val="20"/>
        </w:rPr>
        <w:t xml:space="preserve"> at </w:t>
      </w:r>
      <w:r w:rsidRPr="0082473B">
        <w:rPr>
          <w:rFonts w:asciiTheme="minorHAnsi" w:hAnsiTheme="minorHAnsi" w:cstheme="minorHAnsi"/>
          <w:i/>
          <w:iCs/>
          <w:color w:val="FF0000"/>
          <w:sz w:val="20"/>
          <w:szCs w:val="20"/>
        </w:rPr>
        <w:t>[facility name]</w:t>
      </w:r>
      <w:r w:rsidRPr="0082473B">
        <w:rPr>
          <w:rFonts w:asciiTheme="minorHAnsi" w:hAnsiTheme="minorHAnsi" w:cstheme="minorHAnsi"/>
          <w:sz w:val="20"/>
          <w:szCs w:val="20"/>
        </w:rPr>
        <w:t xml:space="preserve">. </w:t>
      </w:r>
    </w:p>
    <w:p w14:paraId="55655094" w14:textId="77777777" w:rsidR="0082473B" w:rsidRPr="0082473B" w:rsidRDefault="0082473B" w:rsidP="0082473B">
      <w:pPr>
        <w:pStyle w:val="Default"/>
        <w:rPr>
          <w:rFonts w:asciiTheme="minorHAnsi" w:hAnsiTheme="minorHAnsi" w:cstheme="minorHAnsi"/>
          <w:sz w:val="20"/>
          <w:szCs w:val="20"/>
        </w:rPr>
      </w:pPr>
    </w:p>
    <w:p w14:paraId="2AD116B5"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In my last communication, I explained why the procedure is medically necessary to reduce the risk of secondary stroke in this otherwise healthy patient.  I urge you to reconsider your denial of prior authorization in-light-of the patient’s specific clinical need </w:t>
      </w:r>
    </w:p>
    <w:p w14:paraId="3260E889" w14:textId="77777777" w:rsidR="0082473B" w:rsidRPr="0082473B" w:rsidRDefault="0082473B" w:rsidP="0082473B">
      <w:pPr>
        <w:pStyle w:val="Default"/>
        <w:rPr>
          <w:rFonts w:asciiTheme="minorHAnsi" w:hAnsiTheme="minorHAnsi" w:cstheme="minorHAnsi"/>
          <w:sz w:val="20"/>
          <w:szCs w:val="20"/>
        </w:rPr>
      </w:pPr>
    </w:p>
    <w:p w14:paraId="4AC58DE2"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To further substantiate my request please note that PFO Closure is medically necessary for this patient based on a comprehensive neurological assessment which determined this patient suffered from an ischemic stroke of undetermined etiology – the so-called cryptogenic stroke.  As described in my earlier request, documentation by the referring physician, in addition to my examination, supports the determination of this patient’s need for PFO closure. </w:t>
      </w:r>
    </w:p>
    <w:p w14:paraId="17E10732" w14:textId="77777777" w:rsidR="0082473B" w:rsidRPr="0082473B" w:rsidRDefault="0082473B" w:rsidP="0082473B">
      <w:pPr>
        <w:pStyle w:val="Default"/>
        <w:rPr>
          <w:rFonts w:asciiTheme="minorHAnsi" w:hAnsiTheme="minorHAnsi" w:cstheme="minorHAnsi"/>
          <w:sz w:val="20"/>
          <w:szCs w:val="20"/>
        </w:rPr>
      </w:pPr>
    </w:p>
    <w:p w14:paraId="2EDDD8D0" w14:textId="77777777" w:rsidR="0082473B" w:rsidRPr="0082473B" w:rsidRDefault="0082473B" w:rsidP="0082473B">
      <w:pPr>
        <w:pStyle w:val="Default"/>
        <w:rPr>
          <w:rFonts w:asciiTheme="minorHAnsi" w:hAnsiTheme="minorHAnsi" w:cstheme="minorHAnsi"/>
          <w:i/>
          <w:iCs/>
          <w:sz w:val="20"/>
          <w:szCs w:val="20"/>
        </w:rPr>
      </w:pPr>
      <w:r w:rsidRPr="0082473B">
        <w:rPr>
          <w:rFonts w:asciiTheme="minorHAnsi" w:hAnsiTheme="minorHAnsi" w:cstheme="minorHAnsi"/>
          <w:i/>
          <w:iCs/>
          <w:color w:val="FF0000"/>
          <w:sz w:val="20"/>
          <w:szCs w:val="20"/>
        </w:rPr>
        <w:t>[Insert paragraph explaining, in your own words, why the PFO closure is medically necessary specifically for this patient, addressing the reason for denial provided by the payer. Consider documenting how the patient’s condition would benefit from PFO Closure; why less extensive interventions are inadequate in-light-of the patient’s condition; and your expectations of the patient’s outcomes without the PFO closure procedure.</w:t>
      </w:r>
      <w:r w:rsidRPr="0082473B">
        <w:rPr>
          <w:rFonts w:asciiTheme="minorHAnsi" w:hAnsiTheme="minorHAnsi" w:cstheme="minorHAnsi"/>
          <w:color w:val="FF0000"/>
          <w:sz w:val="20"/>
        </w:rPr>
        <w:t xml:space="preserve"> </w:t>
      </w:r>
      <w:r w:rsidRPr="0082473B">
        <w:rPr>
          <w:rFonts w:asciiTheme="minorHAnsi" w:hAnsiTheme="minorHAnsi" w:cstheme="minorHAnsi"/>
          <w:i/>
          <w:iCs/>
          <w:color w:val="FF0000"/>
          <w:sz w:val="20"/>
        </w:rPr>
        <w:t>If the denial was due to the patients age falling outside the requirements in the payer’s medical policy, provide a justification why it is medically necessary for this patient regardless of age]</w:t>
      </w:r>
    </w:p>
    <w:p w14:paraId="0FD380A0" w14:textId="77777777" w:rsidR="0082473B" w:rsidRPr="0082473B" w:rsidRDefault="0082473B" w:rsidP="0082473B">
      <w:pPr>
        <w:pStyle w:val="Default"/>
        <w:rPr>
          <w:rFonts w:asciiTheme="minorHAnsi" w:hAnsiTheme="minorHAnsi" w:cstheme="minorHAnsi"/>
          <w:sz w:val="20"/>
          <w:szCs w:val="20"/>
        </w:rPr>
      </w:pPr>
    </w:p>
    <w:p w14:paraId="3FFA4487"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I am attaching the patient’s medical record information and letter of medical necessity from my previous request. </w:t>
      </w:r>
    </w:p>
    <w:p w14:paraId="7F23D70A" w14:textId="77777777" w:rsidR="0082473B" w:rsidRPr="0082473B" w:rsidRDefault="0082473B" w:rsidP="0082473B">
      <w:pPr>
        <w:pStyle w:val="Default"/>
        <w:rPr>
          <w:rFonts w:asciiTheme="minorHAnsi" w:hAnsiTheme="minorHAnsi" w:cstheme="minorHAnsi"/>
          <w:sz w:val="20"/>
          <w:szCs w:val="20"/>
        </w:rPr>
      </w:pPr>
    </w:p>
    <w:p w14:paraId="1CFD9F55" w14:textId="77777777" w:rsidR="0082473B" w:rsidRPr="0082473B" w:rsidRDefault="0082473B" w:rsidP="0082473B">
      <w:pPr>
        <w:pStyle w:val="Default"/>
        <w:rPr>
          <w:rFonts w:asciiTheme="minorHAnsi" w:hAnsiTheme="minorHAnsi" w:cstheme="minorHAnsi"/>
          <w:i/>
          <w:color w:val="FF0000"/>
          <w:sz w:val="20"/>
          <w:szCs w:val="20"/>
        </w:rPr>
      </w:pPr>
      <w:r w:rsidRPr="0082473B">
        <w:rPr>
          <w:rFonts w:asciiTheme="minorHAnsi" w:hAnsiTheme="minorHAnsi" w:cstheme="minorHAnsi"/>
          <w:i/>
          <w:color w:val="FF0000"/>
          <w:sz w:val="20"/>
          <w:szCs w:val="20"/>
        </w:rPr>
        <w:t>[Include the following statement if additional information to be attached]</w:t>
      </w:r>
    </w:p>
    <w:p w14:paraId="48D64DBB"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In addition to my prior communication, I have attached </w:t>
      </w:r>
      <w:r w:rsidRPr="0082473B">
        <w:rPr>
          <w:rFonts w:asciiTheme="minorHAnsi" w:hAnsiTheme="minorHAnsi" w:cstheme="minorHAnsi"/>
          <w:i/>
          <w:color w:val="FF0000"/>
          <w:sz w:val="20"/>
          <w:szCs w:val="20"/>
        </w:rPr>
        <w:t>relevant excerpts from the patient’s ongoing medical record, a summary of clinical evidence with references from peer-reviewed medical journals</w:t>
      </w:r>
      <w:r w:rsidRPr="0082473B">
        <w:rPr>
          <w:rFonts w:asciiTheme="minorHAnsi" w:hAnsiTheme="minorHAnsi" w:cstheme="minorHAnsi"/>
          <w:sz w:val="20"/>
          <w:szCs w:val="20"/>
        </w:rPr>
        <w:t>, etc.</w:t>
      </w:r>
    </w:p>
    <w:p w14:paraId="6070CE35" w14:textId="77777777" w:rsidR="0082473B" w:rsidRPr="0082473B" w:rsidRDefault="0082473B" w:rsidP="0082473B">
      <w:pPr>
        <w:pStyle w:val="Default"/>
        <w:rPr>
          <w:rFonts w:asciiTheme="minorHAnsi" w:hAnsiTheme="minorHAnsi" w:cstheme="minorHAnsi"/>
          <w:sz w:val="20"/>
          <w:szCs w:val="20"/>
        </w:rPr>
      </w:pPr>
    </w:p>
    <w:p w14:paraId="62A3A7D6"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As explained above, I believe that in this case the transcatheter PFO closure is medically necessary for this patient and as such this service should be granted coverage and paid for by your organization accordingly. </w:t>
      </w:r>
    </w:p>
    <w:p w14:paraId="3B6A9BC0" w14:textId="77777777" w:rsidR="0082473B" w:rsidRPr="0082473B" w:rsidRDefault="0082473B" w:rsidP="0082473B">
      <w:pPr>
        <w:pStyle w:val="Default"/>
        <w:rPr>
          <w:rFonts w:asciiTheme="minorHAnsi" w:hAnsiTheme="minorHAnsi" w:cstheme="minorHAnsi"/>
          <w:sz w:val="20"/>
          <w:szCs w:val="20"/>
        </w:rPr>
      </w:pPr>
    </w:p>
    <w:p w14:paraId="03E5FAE2"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Please let me know if I can provide any additional information and thank you for your attention. </w:t>
      </w:r>
    </w:p>
    <w:p w14:paraId="28D65352" w14:textId="77777777" w:rsidR="0082473B" w:rsidRPr="0082473B" w:rsidRDefault="0082473B" w:rsidP="0082473B">
      <w:pPr>
        <w:pStyle w:val="Default"/>
        <w:rPr>
          <w:rFonts w:asciiTheme="minorHAnsi" w:hAnsiTheme="minorHAnsi" w:cstheme="minorHAnsi"/>
          <w:sz w:val="20"/>
          <w:szCs w:val="20"/>
        </w:rPr>
      </w:pPr>
    </w:p>
    <w:p w14:paraId="41473280"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Sincerely, </w:t>
      </w:r>
    </w:p>
    <w:p w14:paraId="63693DCD" w14:textId="77777777" w:rsidR="0082473B" w:rsidRPr="0082473B" w:rsidRDefault="0082473B" w:rsidP="0082473B">
      <w:pPr>
        <w:pStyle w:val="Default"/>
        <w:rPr>
          <w:rFonts w:asciiTheme="minorHAnsi" w:hAnsiTheme="minorHAnsi" w:cstheme="minorHAnsi"/>
          <w:i/>
          <w:iCs/>
          <w:color w:val="FF0000"/>
          <w:sz w:val="20"/>
          <w:szCs w:val="20"/>
        </w:rPr>
      </w:pPr>
    </w:p>
    <w:p w14:paraId="5774D17D" w14:textId="77777777" w:rsidR="0082473B" w:rsidRPr="0082473B" w:rsidRDefault="0082473B" w:rsidP="0082473B">
      <w:pPr>
        <w:pStyle w:val="Default"/>
        <w:rPr>
          <w:rFonts w:asciiTheme="minorHAnsi" w:hAnsiTheme="minorHAnsi" w:cstheme="minorHAnsi"/>
          <w:i/>
          <w:iCs/>
          <w:color w:val="FF0000"/>
          <w:sz w:val="20"/>
          <w:szCs w:val="20"/>
        </w:rPr>
      </w:pPr>
    </w:p>
    <w:p w14:paraId="37959774"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[Physician’s name and credentials] </w:t>
      </w:r>
    </w:p>
    <w:p w14:paraId="00E01E54"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[Title] </w:t>
      </w:r>
    </w:p>
    <w:p w14:paraId="30F8202F"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[Name of practice] </w:t>
      </w:r>
    </w:p>
    <w:p w14:paraId="39F7703C"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[Street address] </w:t>
      </w:r>
    </w:p>
    <w:p w14:paraId="649985E0"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[City, State, zip code] </w:t>
      </w:r>
    </w:p>
    <w:p w14:paraId="70B1BCE3"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 xml:space="preserve">[Phone number] </w:t>
      </w:r>
    </w:p>
    <w:p w14:paraId="6DA83A7C" w14:textId="77777777" w:rsidR="0082473B" w:rsidRPr="0082473B" w:rsidRDefault="0082473B" w:rsidP="0082473B">
      <w:pPr>
        <w:pStyle w:val="Default"/>
        <w:rPr>
          <w:rFonts w:asciiTheme="minorHAnsi" w:hAnsiTheme="minorHAnsi" w:cstheme="minorHAnsi"/>
          <w:sz w:val="20"/>
          <w:szCs w:val="20"/>
        </w:rPr>
      </w:pPr>
    </w:p>
    <w:p w14:paraId="69D8A825" w14:textId="77777777" w:rsidR="0082473B" w:rsidRPr="0082473B" w:rsidRDefault="0082473B" w:rsidP="0082473B">
      <w:pPr>
        <w:pStyle w:val="Default"/>
        <w:rPr>
          <w:rFonts w:asciiTheme="minorHAnsi" w:hAnsiTheme="minorHAnsi" w:cstheme="minorHAnsi"/>
          <w:sz w:val="20"/>
          <w:szCs w:val="20"/>
        </w:rPr>
      </w:pPr>
      <w:r w:rsidRPr="0082473B">
        <w:rPr>
          <w:rFonts w:asciiTheme="minorHAnsi" w:hAnsiTheme="minorHAnsi" w:cstheme="minorHAnsi"/>
          <w:sz w:val="20"/>
          <w:szCs w:val="20"/>
        </w:rPr>
        <w:t xml:space="preserve">Enclosures: </w:t>
      </w:r>
    </w:p>
    <w:p w14:paraId="37B79272" w14:textId="77777777" w:rsidR="0082473B" w:rsidRPr="0082473B" w:rsidRDefault="0082473B" w:rsidP="0082473B">
      <w:pPr>
        <w:pStyle w:val="Default"/>
        <w:rPr>
          <w:rFonts w:asciiTheme="minorHAnsi" w:hAnsiTheme="minorHAnsi" w:cstheme="minorHAnsi"/>
          <w:i/>
          <w:iCs/>
          <w:color w:val="FF0000"/>
          <w:sz w:val="20"/>
          <w:szCs w:val="20"/>
        </w:rPr>
      </w:pPr>
      <w:r w:rsidRPr="0082473B">
        <w:rPr>
          <w:rFonts w:asciiTheme="minorHAnsi" w:hAnsiTheme="minorHAnsi" w:cstheme="minorHAnsi"/>
          <w:i/>
          <w:iCs/>
          <w:color w:val="FF0000"/>
          <w:sz w:val="20"/>
          <w:szCs w:val="20"/>
        </w:rPr>
        <w:t>[Patient medical records/chart notes]</w:t>
      </w:r>
    </w:p>
    <w:p w14:paraId="1879F4AF" w14:textId="77777777" w:rsidR="0082473B" w:rsidRPr="0082473B" w:rsidRDefault="0082473B" w:rsidP="0082473B">
      <w:pPr>
        <w:pStyle w:val="Default"/>
        <w:rPr>
          <w:rFonts w:asciiTheme="minorHAnsi" w:hAnsiTheme="minorHAnsi" w:cstheme="minorHAnsi"/>
          <w:color w:val="FF0000"/>
          <w:sz w:val="20"/>
          <w:szCs w:val="20"/>
        </w:rPr>
      </w:pPr>
      <w:r w:rsidRPr="0082473B">
        <w:rPr>
          <w:rFonts w:asciiTheme="minorHAnsi" w:hAnsiTheme="minorHAnsi" w:cstheme="minorHAnsi"/>
          <w:i/>
          <w:iCs/>
          <w:color w:val="FF0000"/>
          <w:sz w:val="20"/>
          <w:szCs w:val="20"/>
        </w:rPr>
        <w:t>[Letter of Medical Necessity]</w:t>
      </w:r>
    </w:p>
    <w:p w14:paraId="19ACAC2D" w14:textId="77777777" w:rsidR="0082473B" w:rsidRPr="0082473B" w:rsidRDefault="0082473B" w:rsidP="0082473B">
      <w:pPr>
        <w:spacing w:after="0" w:line="240" w:lineRule="auto"/>
        <w:rPr>
          <w:rFonts w:asciiTheme="minorHAnsi" w:hAnsiTheme="minorHAnsi" w:cstheme="minorHAnsi"/>
          <w:i/>
          <w:iCs/>
          <w:color w:val="FF0000"/>
          <w:sz w:val="20"/>
          <w:szCs w:val="20"/>
        </w:rPr>
      </w:pPr>
      <w:r w:rsidRPr="0082473B">
        <w:rPr>
          <w:rFonts w:asciiTheme="minorHAnsi" w:hAnsiTheme="minorHAnsi" w:cstheme="minorHAnsi"/>
          <w:i/>
          <w:iCs/>
          <w:color w:val="FF0000"/>
          <w:sz w:val="20"/>
          <w:szCs w:val="20"/>
        </w:rPr>
        <w:t>[Select literature]</w:t>
      </w:r>
    </w:p>
    <w:p w14:paraId="10560295" w14:textId="77777777" w:rsidR="0082473B" w:rsidRDefault="0082473B" w:rsidP="0082473B">
      <w:pPr>
        <w:spacing w:after="0" w:line="240" w:lineRule="auto"/>
        <w:rPr>
          <w:rFonts w:ascii="Georgia" w:hAnsi="Georgia"/>
          <w:i/>
          <w:iCs/>
          <w:color w:val="FF0000"/>
          <w:sz w:val="20"/>
          <w:szCs w:val="20"/>
        </w:rPr>
      </w:pPr>
    </w:p>
    <w:p w14:paraId="4EADC580" w14:textId="77777777" w:rsidR="0082473B" w:rsidRDefault="0082473B" w:rsidP="0082473B"/>
    <w:p w14:paraId="40DC3F95" w14:textId="77777777" w:rsidR="0082473B" w:rsidRPr="00126877" w:rsidRDefault="0082473B">
      <w:pPr>
        <w:spacing w:after="0" w:line="240" w:lineRule="auto"/>
        <w:rPr>
          <w:rFonts w:asciiTheme="minorHAnsi" w:hAnsiTheme="minorHAnsi" w:cstheme="minorHAnsi"/>
          <w:color w:val="000000" w:themeColor="text1"/>
          <w:sz w:val="16"/>
          <w:szCs w:val="16"/>
        </w:rPr>
      </w:pPr>
    </w:p>
    <w:sectPr w:rsidR="0082473B" w:rsidRPr="00126877" w:rsidSect="008F4764">
      <w:footerReference w:type="default" r:id="rId14"/>
      <w:footnotePr>
        <w:numRestart w:val="eachSect"/>
      </w:footnotePr>
      <w:pgSz w:w="12240" w:h="15840"/>
      <w:pgMar w:top="864" w:right="1152" w:bottom="576" w:left="1152" w:header="720" w:footer="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07F7" w14:textId="77777777" w:rsidR="00C6083D" w:rsidRDefault="00C6083D">
      <w:pPr>
        <w:spacing w:after="0" w:line="240" w:lineRule="auto"/>
      </w:pPr>
      <w:r>
        <w:separator/>
      </w:r>
    </w:p>
  </w:endnote>
  <w:endnote w:type="continuationSeparator" w:id="0">
    <w:p w14:paraId="5D4AFA66" w14:textId="77777777" w:rsidR="00C6083D" w:rsidRDefault="00C6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73439"/>
      <w:docPartObj>
        <w:docPartGallery w:val="Page Numbers (Bottom of Page)"/>
        <w:docPartUnique/>
      </w:docPartObj>
    </w:sdtPr>
    <w:sdtEndPr/>
    <w:sdtContent>
      <w:sdt>
        <w:sdtPr>
          <w:id w:val="1728636285"/>
          <w:docPartObj>
            <w:docPartGallery w:val="Page Numbers (Top of Page)"/>
            <w:docPartUnique/>
          </w:docPartObj>
        </w:sdtPr>
        <w:sdtEndPr/>
        <w:sdtContent>
          <w:p w14:paraId="1FAFEF2D" w14:textId="6CE81E2C" w:rsidR="008F4764" w:rsidRDefault="008F4764">
            <w:pPr>
              <w:pStyle w:val="Footer"/>
              <w:jc w:val="center"/>
            </w:pPr>
            <w:r w:rsidRPr="008F4764">
              <w:rPr>
                <w:sz w:val="16"/>
                <w:szCs w:val="16"/>
              </w:rPr>
              <w:t xml:space="preserve">Page </w:t>
            </w:r>
            <w:r w:rsidRPr="008F4764">
              <w:rPr>
                <w:b/>
                <w:bCs/>
                <w:sz w:val="16"/>
                <w:szCs w:val="16"/>
              </w:rPr>
              <w:fldChar w:fldCharType="begin"/>
            </w:r>
            <w:r w:rsidRPr="008F4764">
              <w:rPr>
                <w:b/>
                <w:bCs/>
                <w:sz w:val="16"/>
                <w:szCs w:val="16"/>
              </w:rPr>
              <w:instrText xml:space="preserve"> PAGE </w:instrText>
            </w:r>
            <w:r w:rsidRPr="008F4764">
              <w:rPr>
                <w:b/>
                <w:bCs/>
                <w:sz w:val="16"/>
                <w:szCs w:val="16"/>
              </w:rPr>
              <w:fldChar w:fldCharType="separate"/>
            </w:r>
            <w:r w:rsidRPr="008F4764">
              <w:rPr>
                <w:b/>
                <w:bCs/>
                <w:noProof/>
                <w:sz w:val="16"/>
                <w:szCs w:val="16"/>
              </w:rPr>
              <w:t>2</w:t>
            </w:r>
            <w:r w:rsidRPr="008F4764">
              <w:rPr>
                <w:b/>
                <w:bCs/>
                <w:sz w:val="16"/>
                <w:szCs w:val="16"/>
              </w:rPr>
              <w:fldChar w:fldCharType="end"/>
            </w:r>
            <w:r w:rsidRPr="008F4764">
              <w:rPr>
                <w:sz w:val="16"/>
                <w:szCs w:val="16"/>
              </w:rPr>
              <w:t xml:space="preserve"> of </w:t>
            </w:r>
            <w:r w:rsidRPr="008F4764">
              <w:rPr>
                <w:b/>
                <w:bCs/>
                <w:sz w:val="16"/>
                <w:szCs w:val="16"/>
              </w:rPr>
              <w:fldChar w:fldCharType="begin"/>
            </w:r>
            <w:r w:rsidRPr="008F4764">
              <w:rPr>
                <w:b/>
                <w:bCs/>
                <w:sz w:val="16"/>
                <w:szCs w:val="16"/>
              </w:rPr>
              <w:instrText xml:space="preserve"> NUMPAGES  </w:instrText>
            </w:r>
            <w:r w:rsidRPr="008F4764">
              <w:rPr>
                <w:b/>
                <w:bCs/>
                <w:sz w:val="16"/>
                <w:szCs w:val="16"/>
              </w:rPr>
              <w:fldChar w:fldCharType="separate"/>
            </w:r>
            <w:r w:rsidRPr="008F4764">
              <w:rPr>
                <w:b/>
                <w:bCs/>
                <w:noProof/>
                <w:sz w:val="16"/>
                <w:szCs w:val="16"/>
              </w:rPr>
              <w:t>2</w:t>
            </w:r>
            <w:r w:rsidRPr="008F4764">
              <w:rPr>
                <w:b/>
                <w:bCs/>
                <w:sz w:val="16"/>
                <w:szCs w:val="16"/>
              </w:rPr>
              <w:fldChar w:fldCharType="end"/>
            </w:r>
          </w:p>
        </w:sdtContent>
      </w:sdt>
    </w:sdtContent>
  </w:sdt>
  <w:p w14:paraId="5E811811" w14:textId="77777777" w:rsidR="001227F3" w:rsidRDefault="0012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CD27" w14:textId="77777777" w:rsidR="00C6083D" w:rsidRDefault="00C6083D">
      <w:pPr>
        <w:spacing w:after="0" w:line="240" w:lineRule="auto"/>
      </w:pPr>
      <w:r>
        <w:separator/>
      </w:r>
    </w:p>
  </w:footnote>
  <w:footnote w:type="continuationSeparator" w:id="0">
    <w:p w14:paraId="3289BB63" w14:textId="77777777" w:rsidR="00C6083D" w:rsidRDefault="00C60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Formatting/>
  <w:defaultTabStop w:val="720"/>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3D47A0"/>
    <w:rsid w:val="000A3661"/>
    <w:rsid w:val="00116419"/>
    <w:rsid w:val="001227F3"/>
    <w:rsid w:val="00126877"/>
    <w:rsid w:val="00175E0C"/>
    <w:rsid w:val="001A024A"/>
    <w:rsid w:val="001C7F93"/>
    <w:rsid w:val="001D0920"/>
    <w:rsid w:val="001E1033"/>
    <w:rsid w:val="00200AC6"/>
    <w:rsid w:val="00284C19"/>
    <w:rsid w:val="00292E2E"/>
    <w:rsid w:val="002C1BAD"/>
    <w:rsid w:val="002F4B9D"/>
    <w:rsid w:val="00312EBA"/>
    <w:rsid w:val="003857D8"/>
    <w:rsid w:val="003A58BA"/>
    <w:rsid w:val="003A7B9C"/>
    <w:rsid w:val="003B6BA9"/>
    <w:rsid w:val="003B7583"/>
    <w:rsid w:val="003D2F49"/>
    <w:rsid w:val="003D3C67"/>
    <w:rsid w:val="003D47A0"/>
    <w:rsid w:val="003E6781"/>
    <w:rsid w:val="003F0722"/>
    <w:rsid w:val="003F739C"/>
    <w:rsid w:val="00432067"/>
    <w:rsid w:val="00460883"/>
    <w:rsid w:val="0047736D"/>
    <w:rsid w:val="004961EA"/>
    <w:rsid w:val="00497F97"/>
    <w:rsid w:val="004A625E"/>
    <w:rsid w:val="004C7C33"/>
    <w:rsid w:val="004D00FA"/>
    <w:rsid w:val="004F2D3F"/>
    <w:rsid w:val="005113EC"/>
    <w:rsid w:val="005204F9"/>
    <w:rsid w:val="00522738"/>
    <w:rsid w:val="0052301A"/>
    <w:rsid w:val="005316F4"/>
    <w:rsid w:val="00567D8D"/>
    <w:rsid w:val="005B54BB"/>
    <w:rsid w:val="006166FD"/>
    <w:rsid w:val="00630F4F"/>
    <w:rsid w:val="006324C2"/>
    <w:rsid w:val="00641A47"/>
    <w:rsid w:val="0065384B"/>
    <w:rsid w:val="00657DC3"/>
    <w:rsid w:val="0068328D"/>
    <w:rsid w:val="006A5D9E"/>
    <w:rsid w:val="006C01DB"/>
    <w:rsid w:val="00725022"/>
    <w:rsid w:val="00740ED6"/>
    <w:rsid w:val="007840E9"/>
    <w:rsid w:val="007D620F"/>
    <w:rsid w:val="0082473B"/>
    <w:rsid w:val="00853049"/>
    <w:rsid w:val="0089118E"/>
    <w:rsid w:val="008A75D2"/>
    <w:rsid w:val="008B27B1"/>
    <w:rsid w:val="008B542C"/>
    <w:rsid w:val="008B7FE9"/>
    <w:rsid w:val="008C3974"/>
    <w:rsid w:val="008F321D"/>
    <w:rsid w:val="008F4764"/>
    <w:rsid w:val="00920A38"/>
    <w:rsid w:val="00923456"/>
    <w:rsid w:val="00932C79"/>
    <w:rsid w:val="009726C0"/>
    <w:rsid w:val="00981C5C"/>
    <w:rsid w:val="009E4DEB"/>
    <w:rsid w:val="00A01440"/>
    <w:rsid w:val="00A10C4E"/>
    <w:rsid w:val="00A34D6C"/>
    <w:rsid w:val="00A40494"/>
    <w:rsid w:val="00A51261"/>
    <w:rsid w:val="00A57F6A"/>
    <w:rsid w:val="00A81F2D"/>
    <w:rsid w:val="00A83671"/>
    <w:rsid w:val="00A8575F"/>
    <w:rsid w:val="00A963DA"/>
    <w:rsid w:val="00B42FE1"/>
    <w:rsid w:val="00B624F8"/>
    <w:rsid w:val="00B67498"/>
    <w:rsid w:val="00B75763"/>
    <w:rsid w:val="00B905E2"/>
    <w:rsid w:val="00BA1225"/>
    <w:rsid w:val="00BB6BE5"/>
    <w:rsid w:val="00BC5A74"/>
    <w:rsid w:val="00BC66BA"/>
    <w:rsid w:val="00BD510C"/>
    <w:rsid w:val="00BE1AFC"/>
    <w:rsid w:val="00C050E9"/>
    <w:rsid w:val="00C6083D"/>
    <w:rsid w:val="00C969FC"/>
    <w:rsid w:val="00D075ED"/>
    <w:rsid w:val="00D46E61"/>
    <w:rsid w:val="00DA3CA3"/>
    <w:rsid w:val="00DA6536"/>
    <w:rsid w:val="00DE3645"/>
    <w:rsid w:val="00E048B7"/>
    <w:rsid w:val="00E163CC"/>
    <w:rsid w:val="00E26861"/>
    <w:rsid w:val="00E47075"/>
    <w:rsid w:val="00E96490"/>
    <w:rsid w:val="00EA3916"/>
    <w:rsid w:val="00EC112D"/>
    <w:rsid w:val="00ED687C"/>
    <w:rsid w:val="00EF6C66"/>
    <w:rsid w:val="00F3666E"/>
    <w:rsid w:val="00F3742E"/>
    <w:rsid w:val="00F75F3C"/>
    <w:rsid w:val="00F91896"/>
    <w:rsid w:val="00FA375F"/>
    <w:rsid w:val="00FB260B"/>
    <w:rsid w:val="00FE2643"/>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81F2090"/>
  <w15:docId w15:val="{7757D335-E460-478C-A3A2-550F7A41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DocID">
    <w:name w:val="DocID"/>
    <w:rPr>
      <w:rFonts w:ascii="Times New Roman" w:hAnsi="Times New Roman" w:cs="Times New Roman"/>
      <w:b w:val="0"/>
      <w:i w:val="0"/>
      <w:caps w:val="0"/>
      <w:vanish w:val="0"/>
      <w:color w:val="000000"/>
      <w:sz w:val="14"/>
      <w:szCs w:val="32"/>
      <w:u w:val="none"/>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sid w:val="003F0722"/>
    <w:rPr>
      <w:color w:val="800080" w:themeColor="followedHyperlink"/>
      <w:u w:val="single"/>
    </w:rPr>
  </w:style>
  <w:style w:type="paragraph" w:styleId="ListParagraph">
    <w:name w:val="List Paragraph"/>
    <w:basedOn w:val="Normal"/>
    <w:uiPriority w:val="34"/>
    <w:qFormat/>
    <w:rsid w:val="00FB260B"/>
    <w:pPr>
      <w:ind w:left="720"/>
      <w:contextualSpacing/>
    </w:pPr>
  </w:style>
  <w:style w:type="paragraph" w:styleId="NormalWeb">
    <w:name w:val="Normal (Web)"/>
    <w:basedOn w:val="Normal"/>
    <w:uiPriority w:val="99"/>
    <w:semiHidden/>
    <w:unhideWhenUsed/>
    <w:rsid w:val="001A024A"/>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8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zincmapssjm.com/Jobs/JobView.aspx?Job.Id=3824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1EAE4A-8960-4AEB-9EED-4A040DE2407F}"/>
</file>

<file path=customXml/itemProps2.xml><?xml version="1.0" encoding="utf-8"?>
<ds:datastoreItem xmlns:ds="http://schemas.openxmlformats.org/officeDocument/2006/customXml" ds:itemID="{4DCBDDB4-66EA-4470-9BD0-FFDE0E62B164}">
  <ds:schemaRefs>
    <ds:schemaRef ds:uri="http://schemas.microsoft.com/sharepoint/v3/contenttype/forms"/>
  </ds:schemaRefs>
</ds:datastoreItem>
</file>

<file path=customXml/itemProps3.xml><?xml version="1.0" encoding="utf-8"?>
<ds:datastoreItem xmlns:ds="http://schemas.openxmlformats.org/officeDocument/2006/customXml" ds:itemID="{23A3E97B-4F31-4190-A7DD-F6FA70B9B945}">
  <ds:schemaRefs>
    <ds:schemaRef ds:uri="http://purl.org/dc/terms/"/>
    <ds:schemaRef ds:uri="667d60d6-bfde-4286-b95b-49f1ec0d50b7"/>
    <ds:schemaRef ds:uri="http://schemas.microsoft.com/office/2006/documentManagement/types"/>
    <ds:schemaRef ds:uri="b86df3c5-aa04-40f3-8cee-a4c6c1a597c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48FF2D-74AD-45DF-B674-CDFAFA8AFB2D}">
  <ds:schemaRefs>
    <ds:schemaRef ds:uri="http://schemas.openxmlformats.org/officeDocument/2006/bibliography"/>
  </ds:schemaRefs>
</ds:datastoreItem>
</file>

<file path=customXml/itemProps5.xml><?xml version="1.0" encoding="utf-8"?>
<ds:datastoreItem xmlns:ds="http://schemas.openxmlformats.org/officeDocument/2006/customXml" ds:itemID="{0140E240-05A4-4282-B44C-5285196509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6516</CharactersWithSpaces>
  <SharedDoc>false</SharedDoc>
  <HLinks>
    <vt:vector size="12" baseType="variant">
      <vt:variant>
        <vt:i4>5308438</vt:i4>
      </vt:variant>
      <vt:variant>
        <vt:i4>3</vt:i4>
      </vt:variant>
      <vt:variant>
        <vt:i4>0</vt:i4>
      </vt:variant>
      <vt:variant>
        <vt:i4>5</vt:i4>
      </vt:variant>
      <vt:variant>
        <vt:lpwstr>http://www.sjm.com/professional/therapies/cardiomems/isw</vt:lpwstr>
      </vt:variant>
      <vt:variant>
        <vt:lpwstr/>
      </vt:variant>
      <vt:variant>
        <vt:i4>5308438</vt:i4>
      </vt:variant>
      <vt:variant>
        <vt:i4>0</vt:i4>
      </vt:variant>
      <vt:variant>
        <vt:i4>0</vt:i4>
      </vt:variant>
      <vt:variant>
        <vt:i4>5</vt:i4>
      </vt:variant>
      <vt:variant>
        <vt:lpwstr>http://www.sjm.com/professional/therapies/cardiomems/isw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Zamzes, Marie</cp:lastModifiedBy>
  <cp:revision>5</cp:revision>
  <cp:lastPrinted>2021-06-29T15:49:00Z</cp:lastPrinted>
  <dcterms:created xsi:type="dcterms:W3CDTF">2022-09-13T15:06:00Z</dcterms:created>
  <dcterms:modified xsi:type="dcterms:W3CDTF">2022-09-14T22:25:00Z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208831293v.1</vt:lpwstr>
  </property>
  <property fmtid="{D5CDD505-2E9C-101B-9397-08002B2CF9AE}" pid="3" name="_NewReviewCycle">
    <vt:lpwstr/>
  </property>
  <property fmtid="{D5CDD505-2E9C-101B-9397-08002B2CF9AE}" pid="4" name="ContentTypeId">
    <vt:lpwstr>0x010100D2CCE43ACD3F3C4A9E216853769D5FB1</vt:lpwstr>
  </property>
  <property fmtid="{D5CDD505-2E9C-101B-9397-08002B2CF9AE}" pid="5" name="_dlc_DocIdItemGuid">
    <vt:lpwstr>3af5e8a0-f2a6-4641-b371-2d125a8d47ae</vt:lpwstr>
  </property>
</Properties>
</file>